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697" w:rsidRDefault="009C6697">
      <w:pPr>
        <w:pStyle w:val="a3"/>
        <w:rPr>
          <w:rFonts w:ascii="Cambria"/>
          <w:sz w:val="20"/>
        </w:rPr>
      </w:pPr>
    </w:p>
    <w:p w:rsidR="009C6697" w:rsidRDefault="005E6A42">
      <w:pPr>
        <w:ind w:left="333" w:right="827"/>
        <w:jc w:val="center"/>
        <w:rPr>
          <w:rFonts w:ascii="Cambria" w:eastAsia="SimSun"/>
          <w:sz w:val="80"/>
          <w:lang w:eastAsia="zh-CN"/>
        </w:rPr>
      </w:pPr>
      <w:r>
        <w:rPr>
          <w:rFonts w:ascii="Cambria" w:eastAsia="SimSun" w:hint="eastAsia"/>
          <w:sz w:val="80"/>
          <w:lang w:eastAsia="zh-CN"/>
        </w:rPr>
        <w:t>NS-QSFP28-CWDM4-10</w:t>
      </w:r>
    </w:p>
    <w:p w:rsidR="009C6697" w:rsidRDefault="00CC5B31">
      <w:pPr>
        <w:pStyle w:val="a3"/>
        <w:spacing w:before="1"/>
        <w:rPr>
          <w:rFonts w:ascii="Cambria"/>
          <w:sz w:val="18"/>
        </w:rPr>
      </w:pPr>
      <w:r>
        <w:rPr>
          <w:noProof/>
          <w:lang w:val="ru-RU" w:eastAsia="ru-RU" w:bidi="ar-SA"/>
        </w:rPr>
        <mc:AlternateContent>
          <mc:Choice Requires="wps">
            <w:drawing>
              <wp:anchor distT="0" distB="0" distL="114300" distR="114300" simplePos="0" relativeHeight="251658240" behindDoc="1" locked="0" layoutInCell="1" allowOverlap="1">
                <wp:simplePos x="0" y="0"/>
                <wp:positionH relativeFrom="page">
                  <wp:posOffset>616585</wp:posOffset>
                </wp:positionH>
                <wp:positionV relativeFrom="paragraph">
                  <wp:posOffset>162560</wp:posOffset>
                </wp:positionV>
                <wp:extent cx="6325870" cy="0"/>
                <wp:effectExtent l="0" t="0" r="0" b="0"/>
                <wp:wrapTopAndBottom/>
                <wp:docPr id="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870"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3B42C3"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55pt,12.8pt" to="546.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SFgIAACkEAAAOAAAAZHJzL2Uyb0RvYy54bWysU8GO2jAQvVfqP1i+QxLIsh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" strokecolor="#4f81bc" strokeweight=".48pt">
                <w10:wrap type="topAndBottom" anchorx="page"/>
              </v:line>
            </w:pict>
          </mc:Fallback>
        </mc:AlternateContent>
      </w:r>
    </w:p>
    <w:p w:rsidR="009C6697" w:rsidRDefault="009C6697">
      <w:pPr>
        <w:tabs>
          <w:tab w:val="left" w:pos="4268"/>
        </w:tabs>
        <w:spacing w:line="271" w:lineRule="auto"/>
        <w:ind w:left="356" w:right="827"/>
        <w:jc w:val="center"/>
        <w:rPr>
          <w:rFonts w:ascii="Times New Roman"/>
          <w:b/>
          <w:color w:val="7E7E7E"/>
          <w:sz w:val="24"/>
        </w:rPr>
      </w:pPr>
    </w:p>
    <w:p w:rsidR="009C6697" w:rsidRDefault="009C6697">
      <w:pPr>
        <w:tabs>
          <w:tab w:val="left" w:pos="4268"/>
        </w:tabs>
        <w:spacing w:line="271" w:lineRule="auto"/>
        <w:ind w:left="356" w:right="827"/>
        <w:jc w:val="center"/>
        <w:rPr>
          <w:rFonts w:ascii="Times New Roman"/>
          <w:b/>
          <w:color w:val="7E7E7E"/>
          <w:sz w:val="24"/>
        </w:rPr>
      </w:pPr>
    </w:p>
    <w:p w:rsidR="009C6697" w:rsidRDefault="005E6A42">
      <w:pPr>
        <w:tabs>
          <w:tab w:val="left" w:pos="4268"/>
        </w:tabs>
        <w:spacing w:line="271" w:lineRule="auto"/>
        <w:ind w:left="356" w:right="827"/>
        <w:jc w:val="center"/>
        <w:rPr>
          <w:rFonts w:ascii="Times New Roman"/>
          <w:b/>
          <w:color w:val="7E7E7E"/>
          <w:sz w:val="24"/>
        </w:rPr>
      </w:pPr>
      <w:r>
        <w:rPr>
          <w:rFonts w:ascii="Times New Roman"/>
          <w:b/>
          <w:color w:val="7E7E7E"/>
          <w:sz w:val="24"/>
        </w:rPr>
        <w:t>100Gb/s 10km</w:t>
      </w:r>
      <w:r>
        <w:rPr>
          <w:rFonts w:ascii="Times New Roman"/>
          <w:b/>
          <w:color w:val="7E7E7E"/>
          <w:spacing w:val="-8"/>
          <w:sz w:val="24"/>
        </w:rPr>
        <w:t xml:space="preserve"> </w:t>
      </w:r>
      <w:r>
        <w:rPr>
          <w:rFonts w:ascii="Times New Roman"/>
          <w:b/>
          <w:color w:val="7E7E7E"/>
          <w:sz w:val="24"/>
        </w:rPr>
        <w:t>QSFP28 Transceiver</w:t>
      </w:r>
      <w:r>
        <w:rPr>
          <w:rFonts w:ascii="Times New Roman"/>
          <w:b/>
          <w:color w:val="7E7E7E"/>
          <w:sz w:val="24"/>
        </w:rPr>
        <w:tab/>
        <w:t>Hot Pluggable, CWDM4 Duplex LC Connector,</w:t>
      </w:r>
      <w:r>
        <w:rPr>
          <w:rFonts w:ascii="Times New Roman"/>
          <w:b/>
          <w:color w:val="7E7E7E"/>
          <w:spacing w:val="-14"/>
          <w:sz w:val="24"/>
        </w:rPr>
        <w:t xml:space="preserve"> </w:t>
      </w:r>
      <w:r>
        <w:rPr>
          <w:rFonts w:ascii="Times New Roman"/>
          <w:b/>
          <w:color w:val="7E7E7E"/>
          <w:sz w:val="24"/>
        </w:rPr>
        <w:t>Single mode</w:t>
      </w:r>
    </w:p>
    <w:p w:rsidR="009C6697" w:rsidRDefault="009C6697">
      <w:pPr>
        <w:tabs>
          <w:tab w:val="left" w:pos="4268"/>
        </w:tabs>
        <w:spacing w:line="271" w:lineRule="auto"/>
        <w:ind w:left="356" w:right="827"/>
        <w:jc w:val="center"/>
        <w:rPr>
          <w:rFonts w:ascii="Times New Roman"/>
          <w:b/>
          <w:color w:val="7E7E7E"/>
          <w:sz w:val="24"/>
        </w:rPr>
      </w:pPr>
    </w:p>
    <w:p w:rsidR="009C6697" w:rsidRDefault="009C6697">
      <w:pPr>
        <w:pStyle w:val="a3"/>
        <w:rPr>
          <w:sz w:val="7"/>
        </w:rPr>
      </w:pPr>
    </w:p>
    <w:p w:rsidR="009C6697" w:rsidRDefault="00CC5B31">
      <w:pPr>
        <w:pStyle w:val="a3"/>
        <w:spacing w:line="20" w:lineRule="exact"/>
        <w:ind w:left="212"/>
        <w:rPr>
          <w:sz w:val="2"/>
        </w:rPr>
      </w:pPr>
      <w:r>
        <w:rPr>
          <w:noProof/>
          <w:sz w:val="2"/>
          <w:lang w:val="ru-RU" w:eastAsia="ru-RU" w:bidi="ar-SA"/>
        </w:rPr>
        <mc:AlternateContent>
          <mc:Choice Requires="wpg">
            <w:drawing>
              <wp:inline distT="0" distB="0" distL="0" distR="0">
                <wp:extent cx="6188710" cy="9525"/>
                <wp:effectExtent l="13970" t="2540" r="7620" b="6985"/>
                <wp:docPr id="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710" cy="9525"/>
                          <a:chOff x="0" y="0"/>
                          <a:chExt cx="9746" cy="15"/>
                        </a:xfrm>
                      </wpg:grpSpPr>
                      <wps:wsp>
                        <wps:cNvPr id="30" name="Line 4"/>
                        <wps:cNvCnPr>
                          <a:cxnSpLocks noChangeShapeType="1"/>
                        </wps:cNvCnPr>
                        <wps:spPr bwMode="auto">
                          <a:xfrm>
                            <a:off x="0" y="7"/>
                            <a:ext cx="974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58380557" id="Group 3" o:spid="_x0000_s1026" style="width:487.3pt;height:.75pt;mso-position-horizontal-relative:char;mso-position-vertical-relative:line" coordsize="97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">
                <v:line id="Line 4" o:spid="_x0000_s1027" style="position:absolute;visibility:visible;mso-wrap-style:square" from="0,7" to="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iTMEAAADbAAAADwAAAGRycy9kb3ducmV2LnhtbERPy2rCQBTdC/2H4Rbc1UkVH6SOIgVB&#10;XNX43t1mbpPQzJ0hM5r0751FweXhvOfLztTiTo2vLCt4HyQgiHOrKy4UHPbrtxkIH5A11pZJwR95&#10;WC5eenNMtW15R/csFCKGsE9RQRmCS6X0eUkG/cA64sj92MZgiLAppG6wjeGmlsMkmUiDFceGEh19&#10;lpT/Zjej4PtC7XF3Wo3P03F2OH6N3Om6dUr1X7vVB4hAXXiK/90brWAU18c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rqJMwQAAANsAAAAPAAAAAAAAAAAAAAAA&#10;AKECAABkcnMvZG93bnJldi54bWxQSwUGAAAAAAQABAD5AAAAjwMAAAAA&#10;" strokeweight=".72pt"/>
                <w10:anchorlock/>
              </v:group>
            </w:pict>
          </mc:Fallback>
        </mc:AlternateContent>
      </w:r>
    </w:p>
    <w:p w:rsidR="009C6697" w:rsidRDefault="009C6697">
      <w:pPr>
        <w:pStyle w:val="a3"/>
        <w:spacing w:before="1"/>
        <w:rPr>
          <w:sz w:val="7"/>
        </w:rPr>
      </w:pPr>
    </w:p>
    <w:p w:rsidR="009C6697" w:rsidRDefault="005E6A42">
      <w:pPr>
        <w:pStyle w:val="1"/>
        <w:spacing w:before="40"/>
        <w:ind w:left="368" w:firstLine="0"/>
      </w:pPr>
      <w:bookmarkStart w:id="0" w:name="_Features:______________________________"/>
      <w:bookmarkEnd w:id="0"/>
      <w:r>
        <w:t>Features:</w:t>
      </w:r>
    </w:p>
    <w:p w:rsidR="009C6697" w:rsidRDefault="005E6A42">
      <w:pPr>
        <w:pStyle w:val="a4"/>
        <w:numPr>
          <w:ilvl w:val="0"/>
          <w:numId w:val="1"/>
        </w:numPr>
        <w:tabs>
          <w:tab w:val="left" w:pos="639"/>
          <w:tab w:val="left" w:pos="640"/>
        </w:tabs>
        <w:spacing w:before="216"/>
        <w:rPr>
          <w:rFonts w:ascii="Wingdings" w:hAnsi="Wingdings"/>
          <w:sz w:val="19"/>
        </w:rPr>
      </w:pPr>
      <w:r>
        <w:rPr>
          <w:sz w:val="24"/>
        </w:rPr>
        <w:t>4 lanes MUX/DEMUX</w:t>
      </w:r>
      <w:r>
        <w:rPr>
          <w:spacing w:val="-6"/>
          <w:sz w:val="24"/>
        </w:rPr>
        <w:t xml:space="preserve"> </w:t>
      </w:r>
      <w:r>
        <w:rPr>
          <w:sz w:val="24"/>
        </w:rPr>
        <w:t>design</w:t>
      </w:r>
    </w:p>
    <w:p w:rsidR="009C6697" w:rsidRDefault="005E6A42">
      <w:pPr>
        <w:pStyle w:val="a4"/>
        <w:numPr>
          <w:ilvl w:val="0"/>
          <w:numId w:val="1"/>
        </w:numPr>
        <w:tabs>
          <w:tab w:val="left" w:pos="639"/>
          <w:tab w:val="left" w:pos="640"/>
        </w:tabs>
        <w:spacing w:before="175"/>
        <w:rPr>
          <w:rFonts w:ascii="Wingdings" w:hAnsi="Wingdings"/>
          <w:sz w:val="24"/>
        </w:rPr>
      </w:pPr>
      <w:r>
        <w:rPr>
          <w:sz w:val="24"/>
        </w:rPr>
        <w:t>Integrated CWDM TOSA / ROSA for up to 10km reach over</w:t>
      </w:r>
      <w:r>
        <w:rPr>
          <w:spacing w:val="-16"/>
          <w:sz w:val="24"/>
        </w:rPr>
        <w:t xml:space="preserve"> </w:t>
      </w:r>
      <w:r>
        <w:rPr>
          <w:sz w:val="24"/>
        </w:rPr>
        <w:t>SMF</w:t>
      </w:r>
    </w:p>
    <w:p w:rsidR="009C6697" w:rsidRDefault="005E6A42">
      <w:pPr>
        <w:pStyle w:val="a4"/>
        <w:numPr>
          <w:ilvl w:val="0"/>
          <w:numId w:val="1"/>
        </w:numPr>
        <w:tabs>
          <w:tab w:val="left" w:pos="639"/>
          <w:tab w:val="left" w:pos="640"/>
        </w:tabs>
        <w:spacing w:before="175"/>
        <w:rPr>
          <w:rFonts w:ascii="Wingdings" w:hAnsi="Wingdings"/>
          <w:sz w:val="24"/>
        </w:rPr>
      </w:pPr>
      <w:r>
        <w:rPr>
          <w:sz w:val="24"/>
        </w:rPr>
        <w:t>Support 100GBASE-CWDM4 for line rate of 103.125Gbps and OTU4 for line rate of</w:t>
      </w:r>
      <w:r>
        <w:rPr>
          <w:spacing w:val="-27"/>
          <w:sz w:val="24"/>
        </w:rPr>
        <w:t xml:space="preserve"> </w:t>
      </w:r>
      <w:r>
        <w:rPr>
          <w:sz w:val="24"/>
        </w:rPr>
        <w:t>111.81Gbps</w:t>
      </w:r>
    </w:p>
    <w:p w:rsidR="009C6697" w:rsidRDefault="005E6A42">
      <w:pPr>
        <w:pStyle w:val="a4"/>
        <w:numPr>
          <w:ilvl w:val="0"/>
          <w:numId w:val="1"/>
        </w:numPr>
        <w:tabs>
          <w:tab w:val="left" w:pos="639"/>
          <w:tab w:val="left" w:pos="640"/>
        </w:tabs>
        <w:spacing w:before="175"/>
        <w:rPr>
          <w:rFonts w:ascii="Wingdings" w:hAnsi="Wingdings"/>
          <w:sz w:val="24"/>
        </w:rPr>
      </w:pPr>
      <w:r>
        <w:rPr>
          <w:sz w:val="24"/>
        </w:rPr>
        <w:t>Aggregate bandwidth of &gt;</w:t>
      </w:r>
      <w:r>
        <w:rPr>
          <w:spacing w:val="-6"/>
          <w:sz w:val="24"/>
        </w:rPr>
        <w:t xml:space="preserve"> </w:t>
      </w:r>
      <w:r>
        <w:rPr>
          <w:sz w:val="24"/>
        </w:rPr>
        <w:t>100Gbps</w:t>
      </w:r>
    </w:p>
    <w:p w:rsidR="009C6697" w:rsidRDefault="005E6A42">
      <w:pPr>
        <w:pStyle w:val="a4"/>
        <w:numPr>
          <w:ilvl w:val="0"/>
          <w:numId w:val="1"/>
        </w:numPr>
        <w:tabs>
          <w:tab w:val="left" w:pos="639"/>
          <w:tab w:val="left" w:pos="640"/>
        </w:tabs>
        <w:spacing w:before="175"/>
        <w:rPr>
          <w:rFonts w:ascii="Wingdings" w:hAnsi="Wingdings"/>
          <w:sz w:val="24"/>
        </w:rPr>
      </w:pPr>
      <w:r>
        <w:rPr>
          <w:sz w:val="24"/>
        </w:rPr>
        <w:t>Duplex LC</w:t>
      </w:r>
      <w:r>
        <w:rPr>
          <w:spacing w:val="-4"/>
          <w:sz w:val="24"/>
        </w:rPr>
        <w:t xml:space="preserve"> </w:t>
      </w:r>
      <w:r>
        <w:rPr>
          <w:sz w:val="24"/>
        </w:rPr>
        <w:t>connectors</w:t>
      </w:r>
    </w:p>
    <w:p w:rsidR="009C6697" w:rsidRDefault="005E6A42">
      <w:pPr>
        <w:pStyle w:val="a4"/>
        <w:numPr>
          <w:ilvl w:val="0"/>
          <w:numId w:val="1"/>
        </w:numPr>
        <w:tabs>
          <w:tab w:val="left" w:pos="639"/>
          <w:tab w:val="left" w:pos="640"/>
        </w:tabs>
        <w:spacing w:before="26" w:line="472" w:lineRule="exact"/>
        <w:ind w:right="679"/>
        <w:rPr>
          <w:rFonts w:ascii="Wingdings" w:hAnsi="Wingdings"/>
          <w:sz w:val="24"/>
        </w:rPr>
      </w:pPr>
      <w:r>
        <w:rPr>
          <w:sz w:val="24"/>
        </w:rPr>
        <w:t>Compliant with IEEE 802.3-2012 Clause 88 standard IEEE 802.3bm CAUI-4 chip to module electrical standard ITU-T G.959.1-2012-02</w:t>
      </w:r>
      <w:r>
        <w:rPr>
          <w:spacing w:val="-8"/>
          <w:sz w:val="24"/>
        </w:rPr>
        <w:t xml:space="preserve"> </w:t>
      </w:r>
      <w:r>
        <w:rPr>
          <w:sz w:val="24"/>
        </w:rPr>
        <w:t>standard</w:t>
      </w:r>
    </w:p>
    <w:p w:rsidR="009C6697" w:rsidRDefault="005E6A42">
      <w:pPr>
        <w:pStyle w:val="a4"/>
        <w:numPr>
          <w:ilvl w:val="0"/>
          <w:numId w:val="1"/>
        </w:numPr>
        <w:tabs>
          <w:tab w:val="left" w:pos="639"/>
          <w:tab w:val="left" w:pos="640"/>
        </w:tabs>
        <w:spacing w:before="55"/>
        <w:rPr>
          <w:rFonts w:ascii="Wingdings" w:hAnsi="Wingdings"/>
          <w:sz w:val="24"/>
        </w:rPr>
      </w:pPr>
      <w:r>
        <w:rPr>
          <w:sz w:val="24"/>
        </w:rPr>
        <w:t>Single +3.3V power supply</w:t>
      </w:r>
      <w:r>
        <w:rPr>
          <w:spacing w:val="-8"/>
          <w:sz w:val="24"/>
        </w:rPr>
        <w:t xml:space="preserve"> </w:t>
      </w:r>
      <w:r>
        <w:rPr>
          <w:sz w:val="24"/>
        </w:rPr>
        <w:t>operating</w:t>
      </w:r>
    </w:p>
    <w:p w:rsidR="009C6697" w:rsidRDefault="005E6A42">
      <w:pPr>
        <w:pStyle w:val="a4"/>
        <w:numPr>
          <w:ilvl w:val="0"/>
          <w:numId w:val="1"/>
        </w:numPr>
        <w:tabs>
          <w:tab w:val="left" w:pos="639"/>
          <w:tab w:val="left" w:pos="640"/>
        </w:tabs>
        <w:spacing w:before="146"/>
        <w:rPr>
          <w:rFonts w:ascii="Wingdings" w:hAnsi="Wingdings"/>
          <w:sz w:val="24"/>
        </w:rPr>
      </w:pPr>
      <w:r>
        <w:rPr>
          <w:sz w:val="24"/>
        </w:rPr>
        <w:t>Built-in digital diagnostic</w:t>
      </w:r>
      <w:r>
        <w:rPr>
          <w:spacing w:val="-7"/>
          <w:sz w:val="24"/>
        </w:rPr>
        <w:t xml:space="preserve"> </w:t>
      </w:r>
      <w:r>
        <w:rPr>
          <w:sz w:val="24"/>
        </w:rPr>
        <w:t>functions</w:t>
      </w:r>
    </w:p>
    <w:p w:rsidR="009C6697" w:rsidRDefault="005E6A42">
      <w:pPr>
        <w:pStyle w:val="a4"/>
        <w:numPr>
          <w:ilvl w:val="0"/>
          <w:numId w:val="1"/>
        </w:numPr>
        <w:tabs>
          <w:tab w:val="left" w:pos="639"/>
          <w:tab w:val="left" w:pos="640"/>
        </w:tabs>
        <w:spacing w:before="146"/>
        <w:rPr>
          <w:rFonts w:ascii="Wingdings" w:hAnsi="Wingdings"/>
          <w:sz w:val="24"/>
        </w:rPr>
      </w:pPr>
      <w:r>
        <w:rPr>
          <w:spacing w:val="-4"/>
          <w:sz w:val="24"/>
        </w:rPr>
        <w:t xml:space="preserve">Temperature </w:t>
      </w:r>
      <w:r>
        <w:rPr>
          <w:sz w:val="24"/>
        </w:rPr>
        <w:t>range 0°C to</w:t>
      </w:r>
      <w:r>
        <w:rPr>
          <w:spacing w:val="-6"/>
          <w:sz w:val="24"/>
        </w:rPr>
        <w:t xml:space="preserve"> </w:t>
      </w:r>
      <w:r>
        <w:rPr>
          <w:sz w:val="24"/>
        </w:rPr>
        <w:t>70°C</w:t>
      </w:r>
    </w:p>
    <w:p w:rsidR="009C6697" w:rsidRDefault="005E6A42">
      <w:pPr>
        <w:pStyle w:val="a4"/>
        <w:numPr>
          <w:ilvl w:val="0"/>
          <w:numId w:val="1"/>
        </w:numPr>
        <w:tabs>
          <w:tab w:val="left" w:pos="639"/>
          <w:tab w:val="left" w:pos="640"/>
        </w:tabs>
        <w:spacing w:before="147"/>
        <w:rPr>
          <w:rFonts w:ascii="Wingdings" w:hAnsi="Wingdings"/>
          <w:sz w:val="24"/>
        </w:rPr>
      </w:pPr>
      <w:r>
        <w:rPr>
          <w:sz w:val="24"/>
        </w:rPr>
        <w:t>RoHS Compliant</w:t>
      </w:r>
      <w:r>
        <w:rPr>
          <w:spacing w:val="-5"/>
          <w:sz w:val="24"/>
        </w:rPr>
        <w:t xml:space="preserve"> </w:t>
      </w:r>
      <w:r>
        <w:rPr>
          <w:sz w:val="24"/>
        </w:rPr>
        <w:t>Part</w:t>
      </w:r>
    </w:p>
    <w:p w:rsidR="009C6697" w:rsidRDefault="009C6697">
      <w:pPr>
        <w:pStyle w:val="a3"/>
        <w:rPr>
          <w:sz w:val="28"/>
        </w:rPr>
      </w:pPr>
    </w:p>
    <w:p w:rsidR="009C6697" w:rsidRDefault="009C6697">
      <w:pPr>
        <w:pStyle w:val="a3"/>
        <w:spacing w:before="4"/>
        <w:rPr>
          <w:sz w:val="30"/>
        </w:rPr>
      </w:pPr>
    </w:p>
    <w:p w:rsidR="009C6697" w:rsidRDefault="005E6A42">
      <w:pPr>
        <w:pStyle w:val="1"/>
        <w:spacing w:before="1"/>
        <w:ind w:left="220" w:firstLine="0"/>
      </w:pPr>
      <w:bookmarkStart w:id="1" w:name="Applications:"/>
      <w:bookmarkEnd w:id="1"/>
      <w:r>
        <w:t>Applications:</w:t>
      </w:r>
    </w:p>
    <w:p w:rsidR="009C6697" w:rsidRDefault="009C6697">
      <w:pPr>
        <w:pStyle w:val="a3"/>
        <w:spacing w:before="2"/>
        <w:rPr>
          <w:b/>
          <w:sz w:val="36"/>
        </w:rPr>
      </w:pPr>
    </w:p>
    <w:p w:rsidR="009C6697" w:rsidRDefault="005E6A42">
      <w:pPr>
        <w:pStyle w:val="a4"/>
        <w:numPr>
          <w:ilvl w:val="0"/>
          <w:numId w:val="1"/>
        </w:numPr>
        <w:tabs>
          <w:tab w:val="left" w:pos="639"/>
          <w:tab w:val="left" w:pos="640"/>
        </w:tabs>
        <w:rPr>
          <w:rFonts w:ascii="Wingdings" w:hAnsi="Wingdings"/>
          <w:sz w:val="24"/>
        </w:rPr>
      </w:pPr>
      <w:r>
        <w:rPr>
          <w:sz w:val="24"/>
        </w:rPr>
        <w:t>Local Area Network</w:t>
      </w:r>
      <w:r>
        <w:rPr>
          <w:spacing w:val="-6"/>
          <w:sz w:val="24"/>
        </w:rPr>
        <w:t xml:space="preserve"> </w:t>
      </w:r>
      <w:r>
        <w:rPr>
          <w:sz w:val="24"/>
        </w:rPr>
        <w:t>(LAN)</w:t>
      </w:r>
    </w:p>
    <w:p w:rsidR="009C6697" w:rsidRDefault="005E6A42">
      <w:pPr>
        <w:pStyle w:val="a4"/>
        <w:numPr>
          <w:ilvl w:val="0"/>
          <w:numId w:val="1"/>
        </w:numPr>
        <w:tabs>
          <w:tab w:val="left" w:pos="639"/>
          <w:tab w:val="left" w:pos="640"/>
        </w:tabs>
        <w:spacing w:before="147"/>
        <w:rPr>
          <w:rFonts w:ascii="Wingdings" w:hAnsi="Wingdings"/>
          <w:sz w:val="24"/>
        </w:rPr>
      </w:pPr>
      <w:r>
        <w:rPr>
          <w:sz w:val="24"/>
        </w:rPr>
        <w:t>Wide Area Network</w:t>
      </w:r>
      <w:r>
        <w:rPr>
          <w:spacing w:val="-5"/>
          <w:sz w:val="24"/>
        </w:rPr>
        <w:t xml:space="preserve"> </w:t>
      </w:r>
      <w:r>
        <w:rPr>
          <w:spacing w:val="-3"/>
          <w:sz w:val="24"/>
        </w:rPr>
        <w:t>(WAN)</w:t>
      </w:r>
    </w:p>
    <w:p w:rsidR="009C6697" w:rsidRDefault="005E6A42">
      <w:pPr>
        <w:pStyle w:val="a4"/>
        <w:numPr>
          <w:ilvl w:val="0"/>
          <w:numId w:val="1"/>
        </w:numPr>
        <w:tabs>
          <w:tab w:val="left" w:pos="639"/>
          <w:tab w:val="left" w:pos="640"/>
        </w:tabs>
        <w:spacing w:before="146"/>
        <w:rPr>
          <w:rFonts w:ascii="Wingdings" w:hAnsi="Wingdings"/>
          <w:sz w:val="24"/>
        </w:rPr>
      </w:pPr>
      <w:r>
        <w:rPr>
          <w:sz w:val="24"/>
        </w:rPr>
        <w:t>Ethernet switches and router</w:t>
      </w:r>
      <w:r>
        <w:rPr>
          <w:spacing w:val="-9"/>
          <w:sz w:val="24"/>
        </w:rPr>
        <w:t xml:space="preserve"> </w:t>
      </w:r>
      <w:r>
        <w:rPr>
          <w:sz w:val="24"/>
        </w:rPr>
        <w:t>applications</w:t>
      </w:r>
    </w:p>
    <w:p w:rsidR="009C6697" w:rsidRDefault="009C6697">
      <w:pPr>
        <w:pStyle w:val="a3"/>
        <w:spacing w:before="5"/>
        <w:rPr>
          <w:sz w:val="22"/>
        </w:rPr>
      </w:pPr>
    </w:p>
    <w:p w:rsidR="009C6697" w:rsidRDefault="005E6A42">
      <w:r>
        <w:br w:type="page"/>
      </w:r>
    </w:p>
    <w:p w:rsidR="009C6697" w:rsidRDefault="005E6A42">
      <w:pPr>
        <w:pStyle w:val="1"/>
        <w:ind w:left="220" w:firstLine="0"/>
      </w:pPr>
      <w:r>
        <w:lastRenderedPageBreak/>
        <w:t>Description:</w:t>
      </w:r>
    </w:p>
    <w:p w:rsidR="009C6697" w:rsidRDefault="005E6A42">
      <w:pPr>
        <w:pStyle w:val="a3"/>
        <w:spacing w:before="140" w:line="254" w:lineRule="auto"/>
        <w:ind w:left="220" w:right="618" w:firstLine="240"/>
        <w:jc w:val="both"/>
      </w:pPr>
      <w:r>
        <w:t xml:space="preserve">The </w:t>
      </w:r>
      <w:r>
        <w:rPr>
          <w:rFonts w:eastAsia="SimSun" w:hint="eastAsia"/>
          <w:lang w:eastAsia="zh-CN"/>
        </w:rPr>
        <w:t>NS-QSFP28-CWDM4-10</w:t>
      </w:r>
      <w:r>
        <w:t xml:space="preserve"> is a transceiver module designed for 10km optical communication applications. The design is compliant to 100GbASE-LR4 of the IEEE 802.3-2012 Clause 88 standard IEEE 802.3bm CAUI-4 chip to module electrical standard ITU-T G.959.1-2012-02 standard . The module converts 4 inputs channels (ch) of 25.78 Gbps to 27.95Gbps electrical data to 4 lanes optical signals, and multiplexes them into a single channel for 100Gb/s optical transmission. </w:t>
      </w:r>
      <w:r>
        <w:rPr>
          <w:spacing w:val="-4"/>
        </w:rPr>
        <w:t xml:space="preserve">Reversely, </w:t>
      </w:r>
      <w:r>
        <w:t>on the receiver side, the module optically de-multiplexes a 100Gb/s input into 4 lanes signals, and converts them to 4 lanes output electrical</w:t>
      </w:r>
      <w:r>
        <w:rPr>
          <w:spacing w:val="-7"/>
        </w:rPr>
        <w:t xml:space="preserve"> </w:t>
      </w:r>
      <w:r>
        <w:t>data.</w:t>
      </w:r>
    </w:p>
    <w:p w:rsidR="009C6697" w:rsidRDefault="005E6A42">
      <w:pPr>
        <w:pStyle w:val="a3"/>
        <w:spacing w:before="10" w:line="254" w:lineRule="auto"/>
        <w:ind w:left="220" w:right="672" w:firstLine="240"/>
        <w:jc w:val="both"/>
      </w:pPr>
      <w:r>
        <w:t xml:space="preserve">The central wavelengths of the 4 lanes are 1270 nm, 1290 nm, 1310 nm and 1330 nm . It contains a duplex LC connector for the optical interface and a 38-pin connector for the electrical interface. </w:t>
      </w:r>
      <w:r>
        <w:rPr>
          <w:spacing w:val="-10"/>
        </w:rPr>
        <w:t xml:space="preserve">To </w:t>
      </w:r>
      <w:r>
        <w:t>minimize the optical dispersion in the long-haul system, single-mode fiber (SMF) has to be applied  in this</w:t>
      </w:r>
      <w:r>
        <w:rPr>
          <w:spacing w:val="-2"/>
        </w:rPr>
        <w:t xml:space="preserve"> </w:t>
      </w:r>
      <w:r>
        <w:t>module.</w:t>
      </w:r>
    </w:p>
    <w:p w:rsidR="009C6697" w:rsidRDefault="005E6A42">
      <w:pPr>
        <w:pStyle w:val="a3"/>
        <w:spacing w:before="6" w:line="254" w:lineRule="auto"/>
        <w:ind w:left="220" w:right="677" w:firstLine="240"/>
        <w:jc w:val="both"/>
      </w:pPr>
      <w:r>
        <w:t>The product is designed with form factor, optical/electrical connection and digital diagnostic interface according to the QSFP28 Multi-Source Agreement (MSA). It has been designed to meet the harshest external operating conditions including temperature, humidity and EMI interference.</w:t>
      </w:r>
    </w:p>
    <w:p w:rsidR="009C6697" w:rsidRDefault="005E6A42">
      <w:pPr>
        <w:pStyle w:val="a3"/>
        <w:spacing w:before="4"/>
        <w:ind w:left="220"/>
        <w:jc w:val="both"/>
      </w:pPr>
      <w:r>
        <w:t>The module operates from a single +3.3V power supply and LVCMOS/LVTTL global control signals</w:t>
      </w:r>
    </w:p>
    <w:p w:rsidR="00B94024" w:rsidRDefault="00B94024" w:rsidP="00B94024">
      <w:pPr>
        <w:pStyle w:val="a3"/>
        <w:spacing w:before="8" w:line="254" w:lineRule="auto"/>
        <w:ind w:left="220" w:right="675"/>
        <w:jc w:val="both"/>
      </w:pPr>
      <w:r>
        <w:t>such as Module Present, Reset, Interrupt and Low Power Mode are available with the modules. A 2-wire serial interface is available to send and receive more complex control signals and to obtain digital diagnostic information. Individual channels can be addressed and unused channels can be shut down for maximum design flexibility.</w:t>
      </w:r>
    </w:p>
    <w:p w:rsidR="00B94024" w:rsidRDefault="00B94024" w:rsidP="00B94024">
      <w:pPr>
        <w:pStyle w:val="a3"/>
        <w:spacing w:before="6" w:line="254" w:lineRule="auto"/>
        <w:ind w:left="220" w:right="677" w:firstLine="240"/>
        <w:jc w:val="both"/>
      </w:pPr>
      <w:r>
        <w:t xml:space="preserve">The </w:t>
      </w:r>
      <w:r>
        <w:rPr>
          <w:rFonts w:eastAsia="SimSun" w:hint="eastAsia"/>
          <w:lang w:eastAsia="zh-CN"/>
        </w:rPr>
        <w:t>NS-QSFP28-CWDM4-10</w:t>
      </w:r>
      <w:r>
        <w:t xml:space="preserve"> is designed with form </w:t>
      </w:r>
      <w:r>
        <w:rPr>
          <w:spacing w:val="-4"/>
        </w:rPr>
        <w:t xml:space="preserve">factor, </w:t>
      </w:r>
      <w:r>
        <w:t>optical/electrical connection and digital  diagnostic interface according to the QSFP28 Multi-Source Agreement (MSA). It has been designed to meet the harshest external operating conditions including temperature, humidity and EMI interference. The module offers very high functionality and feature integration, accessible via a two-wire serial</w:t>
      </w:r>
      <w:r>
        <w:rPr>
          <w:spacing w:val="-7"/>
        </w:rPr>
        <w:t xml:space="preserve"> </w:t>
      </w:r>
      <w:r>
        <w:t>interface.</w:t>
      </w:r>
    </w:p>
    <w:p w:rsidR="009C6697" w:rsidRPr="00B94024" w:rsidRDefault="009C6697">
      <w:pPr>
        <w:jc w:val="both"/>
        <w:sectPr w:rsidR="009C6697" w:rsidRPr="00B94024">
          <w:headerReference w:type="default" r:id="rId9"/>
          <w:footerReference w:type="default" r:id="rId10"/>
          <w:pgSz w:w="11910" w:h="16840"/>
          <w:pgMar w:top="1460" w:right="360" w:bottom="1500" w:left="860" w:header="849" w:footer="1302" w:gutter="0"/>
          <w:pgNumType w:start="2"/>
          <w:cols w:space="720"/>
        </w:sectPr>
      </w:pPr>
    </w:p>
    <w:p w:rsidR="009C6697" w:rsidRDefault="009C6697">
      <w:pPr>
        <w:pStyle w:val="a3"/>
        <w:rPr>
          <w:sz w:val="7"/>
        </w:rPr>
      </w:pPr>
    </w:p>
    <w:p w:rsidR="009C6697" w:rsidRDefault="00CC5B31">
      <w:pPr>
        <w:pStyle w:val="a3"/>
        <w:spacing w:line="20" w:lineRule="exact"/>
        <w:ind w:left="212"/>
        <w:rPr>
          <w:sz w:val="2"/>
        </w:rPr>
      </w:pPr>
      <w:r>
        <w:rPr>
          <w:noProof/>
          <w:sz w:val="2"/>
          <w:lang w:val="ru-RU" w:eastAsia="ru-RU" w:bidi="ar-SA"/>
        </w:rPr>
        <mc:AlternateContent>
          <mc:Choice Requires="wpg">
            <w:drawing>
              <wp:inline distT="0" distB="0" distL="0" distR="0" wp14:anchorId="1A624884" wp14:editId="4784A214">
                <wp:extent cx="6188710" cy="9525"/>
                <wp:effectExtent l="13970" t="635" r="7620" b="8890"/>
                <wp:docPr id="2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710" cy="9525"/>
                          <a:chOff x="0" y="0"/>
                          <a:chExt cx="9746" cy="15"/>
                        </a:xfrm>
                      </wpg:grpSpPr>
                      <wps:wsp>
                        <wps:cNvPr id="28" name="Line 6"/>
                        <wps:cNvCnPr>
                          <a:cxnSpLocks noChangeShapeType="1"/>
                        </wps:cNvCnPr>
                        <wps:spPr bwMode="auto">
                          <a:xfrm>
                            <a:off x="0" y="7"/>
                            <a:ext cx="974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30A2ED49" id="Group 5" o:spid="_x0000_s1026" style="width:487.3pt;height:.75pt;mso-position-horizontal-relative:char;mso-position-vertical-relative:line" coordsize="97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">
                <v:line id="Line 6" o:spid="_x0000_s1027" style="position:absolute;visibility:visible;mso-wrap-style:square" from="0,7" to="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anchorlock/>
              </v:group>
            </w:pict>
          </mc:Fallback>
        </mc:AlternateContent>
      </w:r>
    </w:p>
    <w:p w:rsidR="009C6697" w:rsidRDefault="005E6A42">
      <w:pPr>
        <w:pStyle w:val="1"/>
        <w:numPr>
          <w:ilvl w:val="0"/>
          <w:numId w:val="2"/>
        </w:numPr>
        <w:tabs>
          <w:tab w:val="left" w:pos="644"/>
          <w:tab w:val="left" w:pos="645"/>
        </w:tabs>
        <w:spacing w:before="125"/>
      </w:pPr>
      <w:r>
        <w:t>Absolute Maximum</w:t>
      </w:r>
      <w:r>
        <w:rPr>
          <w:spacing w:val="-2"/>
        </w:rPr>
        <w:t xml:space="preserve"> </w:t>
      </w:r>
      <w:r>
        <w:t>Ratings</w:t>
      </w:r>
    </w:p>
    <w:p w:rsidR="009C6697" w:rsidRDefault="009C6697">
      <w:pPr>
        <w:pStyle w:val="a3"/>
        <w:spacing w:before="7"/>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45"/>
        <w:gridCol w:w="1138"/>
        <w:gridCol w:w="1100"/>
        <w:gridCol w:w="984"/>
        <w:gridCol w:w="1000"/>
        <w:gridCol w:w="895"/>
      </w:tblGrid>
      <w:tr w:rsidR="009C6697">
        <w:trPr>
          <w:trHeight w:val="390"/>
        </w:trPr>
        <w:tc>
          <w:tcPr>
            <w:tcW w:w="4845" w:type="dxa"/>
            <w:shd w:val="clear" w:color="auto" w:fill="BDBDBD"/>
          </w:tcPr>
          <w:p w:rsidR="009C6697" w:rsidRDefault="005E6A42">
            <w:pPr>
              <w:pStyle w:val="TableParagraph"/>
              <w:spacing w:before="49"/>
              <w:ind w:left="2190"/>
              <w:rPr>
                <w:sz w:val="24"/>
              </w:rPr>
            </w:pPr>
            <w:r>
              <w:rPr>
                <w:sz w:val="24"/>
              </w:rPr>
              <w:t>Parameter</w:t>
            </w:r>
          </w:p>
        </w:tc>
        <w:tc>
          <w:tcPr>
            <w:tcW w:w="1138" w:type="dxa"/>
            <w:shd w:val="clear" w:color="auto" w:fill="BDBDBD"/>
          </w:tcPr>
          <w:p w:rsidR="009C6697" w:rsidRDefault="005E6A42">
            <w:pPr>
              <w:pStyle w:val="TableParagraph"/>
              <w:spacing w:before="49"/>
              <w:ind w:left="190" w:right="178"/>
              <w:jc w:val="center"/>
              <w:rPr>
                <w:sz w:val="24"/>
              </w:rPr>
            </w:pPr>
            <w:r>
              <w:rPr>
                <w:sz w:val="24"/>
              </w:rPr>
              <w:t>Symbol</w:t>
            </w:r>
          </w:p>
        </w:tc>
        <w:tc>
          <w:tcPr>
            <w:tcW w:w="1100" w:type="dxa"/>
            <w:shd w:val="clear" w:color="auto" w:fill="BDBDBD"/>
          </w:tcPr>
          <w:p w:rsidR="009C6697" w:rsidRDefault="005E6A42">
            <w:pPr>
              <w:pStyle w:val="TableParagraph"/>
              <w:spacing w:before="49"/>
              <w:ind w:left="306" w:right="297"/>
              <w:jc w:val="center"/>
              <w:rPr>
                <w:sz w:val="24"/>
              </w:rPr>
            </w:pPr>
            <w:r>
              <w:rPr>
                <w:sz w:val="24"/>
              </w:rPr>
              <w:t>Min.</w:t>
            </w:r>
          </w:p>
        </w:tc>
        <w:tc>
          <w:tcPr>
            <w:tcW w:w="984" w:type="dxa"/>
            <w:shd w:val="clear" w:color="auto" w:fill="BDBDBD"/>
          </w:tcPr>
          <w:p w:rsidR="009C6697" w:rsidRDefault="005E6A42">
            <w:pPr>
              <w:pStyle w:val="TableParagraph"/>
              <w:spacing w:before="49"/>
              <w:ind w:left="159"/>
              <w:rPr>
                <w:sz w:val="24"/>
              </w:rPr>
            </w:pPr>
            <w:r>
              <w:rPr>
                <w:sz w:val="24"/>
              </w:rPr>
              <w:t>Typical</w:t>
            </w:r>
          </w:p>
        </w:tc>
        <w:tc>
          <w:tcPr>
            <w:tcW w:w="1000" w:type="dxa"/>
            <w:shd w:val="clear" w:color="auto" w:fill="BDBDBD"/>
          </w:tcPr>
          <w:p w:rsidR="009C6697" w:rsidRDefault="005E6A42">
            <w:pPr>
              <w:pStyle w:val="TableParagraph"/>
              <w:spacing w:before="49"/>
              <w:ind w:left="238" w:right="226"/>
              <w:jc w:val="center"/>
              <w:rPr>
                <w:sz w:val="24"/>
              </w:rPr>
            </w:pPr>
            <w:r>
              <w:rPr>
                <w:sz w:val="24"/>
              </w:rPr>
              <w:t>Max.</w:t>
            </w:r>
          </w:p>
        </w:tc>
        <w:tc>
          <w:tcPr>
            <w:tcW w:w="895" w:type="dxa"/>
            <w:shd w:val="clear" w:color="auto" w:fill="BDBDBD"/>
          </w:tcPr>
          <w:p w:rsidR="009C6697" w:rsidRDefault="005E6A42">
            <w:pPr>
              <w:pStyle w:val="TableParagraph"/>
              <w:spacing w:before="49"/>
              <w:ind w:left="220" w:right="209"/>
              <w:jc w:val="center"/>
              <w:rPr>
                <w:sz w:val="24"/>
              </w:rPr>
            </w:pPr>
            <w:r>
              <w:rPr>
                <w:sz w:val="24"/>
              </w:rPr>
              <w:t>Unit</w:t>
            </w:r>
          </w:p>
        </w:tc>
      </w:tr>
      <w:tr w:rsidR="009C6697">
        <w:trPr>
          <w:trHeight w:val="390"/>
        </w:trPr>
        <w:tc>
          <w:tcPr>
            <w:tcW w:w="4845" w:type="dxa"/>
          </w:tcPr>
          <w:p w:rsidR="009C6697" w:rsidRDefault="005E6A42">
            <w:pPr>
              <w:pStyle w:val="TableParagraph"/>
              <w:spacing w:before="49"/>
              <w:ind w:left="107"/>
              <w:rPr>
                <w:sz w:val="24"/>
              </w:rPr>
            </w:pPr>
            <w:r>
              <w:rPr>
                <w:sz w:val="24"/>
              </w:rPr>
              <w:t>Storage Temperature</w:t>
            </w:r>
          </w:p>
        </w:tc>
        <w:tc>
          <w:tcPr>
            <w:tcW w:w="1138" w:type="dxa"/>
          </w:tcPr>
          <w:p w:rsidR="009C6697" w:rsidRDefault="005E6A42">
            <w:pPr>
              <w:pStyle w:val="TableParagraph"/>
              <w:spacing w:before="49"/>
              <w:ind w:left="188" w:right="178"/>
              <w:jc w:val="center"/>
              <w:rPr>
                <w:sz w:val="24"/>
              </w:rPr>
            </w:pPr>
            <w:r>
              <w:rPr>
                <w:sz w:val="24"/>
              </w:rPr>
              <w:t>T</w:t>
            </w:r>
            <w:r>
              <w:rPr>
                <w:sz w:val="24"/>
                <w:vertAlign w:val="subscript"/>
              </w:rPr>
              <w:t>S</w:t>
            </w:r>
          </w:p>
        </w:tc>
        <w:tc>
          <w:tcPr>
            <w:tcW w:w="1100" w:type="dxa"/>
          </w:tcPr>
          <w:p w:rsidR="009C6697" w:rsidRDefault="005E6A42">
            <w:pPr>
              <w:pStyle w:val="TableParagraph"/>
              <w:spacing w:before="49"/>
              <w:ind w:left="305" w:right="297"/>
              <w:jc w:val="center"/>
              <w:rPr>
                <w:sz w:val="24"/>
              </w:rPr>
            </w:pPr>
            <w:r>
              <w:rPr>
                <w:sz w:val="24"/>
              </w:rPr>
              <w:t>-40</w:t>
            </w:r>
          </w:p>
        </w:tc>
        <w:tc>
          <w:tcPr>
            <w:tcW w:w="984" w:type="dxa"/>
          </w:tcPr>
          <w:p w:rsidR="009C6697" w:rsidRDefault="009C6697">
            <w:pPr>
              <w:pStyle w:val="TableParagraph"/>
              <w:rPr>
                <w:rFonts w:ascii="Times New Roman"/>
                <w:sz w:val="24"/>
              </w:rPr>
            </w:pPr>
          </w:p>
        </w:tc>
        <w:tc>
          <w:tcPr>
            <w:tcW w:w="1000" w:type="dxa"/>
          </w:tcPr>
          <w:p w:rsidR="009C6697" w:rsidRDefault="005E6A42">
            <w:pPr>
              <w:pStyle w:val="TableParagraph"/>
              <w:spacing w:before="49"/>
              <w:ind w:left="236" w:right="226"/>
              <w:jc w:val="center"/>
              <w:rPr>
                <w:sz w:val="24"/>
              </w:rPr>
            </w:pPr>
            <w:r>
              <w:rPr>
                <w:sz w:val="24"/>
              </w:rPr>
              <w:t>+85</w:t>
            </w:r>
          </w:p>
        </w:tc>
        <w:tc>
          <w:tcPr>
            <w:tcW w:w="895" w:type="dxa"/>
          </w:tcPr>
          <w:p w:rsidR="009C6697" w:rsidRDefault="005E6A42">
            <w:pPr>
              <w:pStyle w:val="TableParagraph"/>
              <w:spacing w:before="49"/>
              <w:ind w:left="219" w:right="209"/>
              <w:jc w:val="center"/>
              <w:rPr>
                <w:sz w:val="24"/>
              </w:rPr>
            </w:pPr>
            <w:r>
              <w:rPr>
                <w:sz w:val="24"/>
              </w:rPr>
              <w:t>°C</w:t>
            </w:r>
          </w:p>
        </w:tc>
      </w:tr>
      <w:tr w:rsidR="009C6697">
        <w:trPr>
          <w:trHeight w:val="390"/>
        </w:trPr>
        <w:tc>
          <w:tcPr>
            <w:tcW w:w="4845" w:type="dxa"/>
          </w:tcPr>
          <w:p w:rsidR="009C6697" w:rsidRDefault="005E6A42">
            <w:pPr>
              <w:pStyle w:val="TableParagraph"/>
              <w:spacing w:before="50"/>
              <w:ind w:left="107"/>
              <w:rPr>
                <w:sz w:val="24"/>
              </w:rPr>
            </w:pPr>
            <w:r>
              <w:rPr>
                <w:sz w:val="24"/>
              </w:rPr>
              <w:t>Supply Voltage</w:t>
            </w:r>
          </w:p>
        </w:tc>
        <w:tc>
          <w:tcPr>
            <w:tcW w:w="1138" w:type="dxa"/>
          </w:tcPr>
          <w:p w:rsidR="009C6697" w:rsidRDefault="005E6A42">
            <w:pPr>
              <w:pStyle w:val="TableParagraph"/>
              <w:spacing w:before="50"/>
              <w:ind w:left="189" w:right="178"/>
              <w:jc w:val="center"/>
              <w:rPr>
                <w:sz w:val="24"/>
              </w:rPr>
            </w:pPr>
            <w:r>
              <w:rPr>
                <w:sz w:val="24"/>
              </w:rPr>
              <w:t>V</w:t>
            </w:r>
            <w:r>
              <w:rPr>
                <w:sz w:val="24"/>
                <w:vertAlign w:val="subscript"/>
              </w:rPr>
              <w:t>CC</w:t>
            </w:r>
            <w:r>
              <w:rPr>
                <w:sz w:val="24"/>
              </w:rPr>
              <w:t>T, R</w:t>
            </w:r>
          </w:p>
        </w:tc>
        <w:tc>
          <w:tcPr>
            <w:tcW w:w="1100" w:type="dxa"/>
          </w:tcPr>
          <w:p w:rsidR="009C6697" w:rsidRDefault="005E6A42">
            <w:pPr>
              <w:pStyle w:val="TableParagraph"/>
              <w:spacing w:before="50"/>
              <w:ind w:left="306" w:right="293"/>
              <w:jc w:val="center"/>
              <w:rPr>
                <w:sz w:val="24"/>
              </w:rPr>
            </w:pPr>
            <w:r>
              <w:rPr>
                <w:sz w:val="24"/>
              </w:rPr>
              <w:t>-0.5</w:t>
            </w:r>
          </w:p>
        </w:tc>
        <w:tc>
          <w:tcPr>
            <w:tcW w:w="984" w:type="dxa"/>
          </w:tcPr>
          <w:p w:rsidR="009C6697" w:rsidRDefault="009C6697">
            <w:pPr>
              <w:pStyle w:val="TableParagraph"/>
              <w:rPr>
                <w:rFonts w:ascii="Times New Roman"/>
                <w:sz w:val="24"/>
              </w:rPr>
            </w:pPr>
          </w:p>
        </w:tc>
        <w:tc>
          <w:tcPr>
            <w:tcW w:w="1000" w:type="dxa"/>
          </w:tcPr>
          <w:p w:rsidR="009C6697" w:rsidRDefault="005E6A42">
            <w:pPr>
              <w:pStyle w:val="TableParagraph"/>
              <w:spacing w:before="50"/>
              <w:ind w:left="8"/>
              <w:jc w:val="center"/>
              <w:rPr>
                <w:sz w:val="24"/>
              </w:rPr>
            </w:pPr>
            <w:r>
              <w:rPr>
                <w:sz w:val="24"/>
              </w:rPr>
              <w:t>4</w:t>
            </w:r>
          </w:p>
        </w:tc>
        <w:tc>
          <w:tcPr>
            <w:tcW w:w="895" w:type="dxa"/>
          </w:tcPr>
          <w:p w:rsidR="009C6697" w:rsidRDefault="005E6A42">
            <w:pPr>
              <w:pStyle w:val="TableParagraph"/>
              <w:spacing w:before="50"/>
              <w:ind w:left="9"/>
              <w:jc w:val="center"/>
              <w:rPr>
                <w:sz w:val="24"/>
              </w:rPr>
            </w:pPr>
            <w:r>
              <w:rPr>
                <w:sz w:val="24"/>
              </w:rPr>
              <w:t>V</w:t>
            </w:r>
          </w:p>
        </w:tc>
      </w:tr>
      <w:tr w:rsidR="009C6697">
        <w:trPr>
          <w:trHeight w:val="390"/>
        </w:trPr>
        <w:tc>
          <w:tcPr>
            <w:tcW w:w="4845" w:type="dxa"/>
          </w:tcPr>
          <w:p w:rsidR="009C6697" w:rsidRDefault="005E6A42">
            <w:pPr>
              <w:pStyle w:val="TableParagraph"/>
              <w:spacing w:before="49"/>
              <w:ind w:left="107"/>
              <w:rPr>
                <w:sz w:val="24"/>
              </w:rPr>
            </w:pPr>
            <w:r>
              <w:rPr>
                <w:sz w:val="24"/>
              </w:rPr>
              <w:t>Relative Humidity</w:t>
            </w:r>
          </w:p>
        </w:tc>
        <w:tc>
          <w:tcPr>
            <w:tcW w:w="1138" w:type="dxa"/>
          </w:tcPr>
          <w:p w:rsidR="009C6697" w:rsidRDefault="005E6A42">
            <w:pPr>
              <w:pStyle w:val="TableParagraph"/>
              <w:spacing w:before="49"/>
              <w:ind w:left="184" w:right="178"/>
              <w:jc w:val="center"/>
              <w:rPr>
                <w:sz w:val="24"/>
              </w:rPr>
            </w:pPr>
            <w:r>
              <w:rPr>
                <w:sz w:val="24"/>
              </w:rPr>
              <w:t>RH</w:t>
            </w:r>
          </w:p>
        </w:tc>
        <w:tc>
          <w:tcPr>
            <w:tcW w:w="1100" w:type="dxa"/>
          </w:tcPr>
          <w:p w:rsidR="009C6697" w:rsidRDefault="005E6A42">
            <w:pPr>
              <w:pStyle w:val="TableParagraph"/>
              <w:spacing w:before="49"/>
              <w:ind w:left="10"/>
              <w:jc w:val="center"/>
              <w:rPr>
                <w:sz w:val="24"/>
              </w:rPr>
            </w:pPr>
            <w:r>
              <w:rPr>
                <w:sz w:val="24"/>
              </w:rPr>
              <w:t>0</w:t>
            </w:r>
          </w:p>
        </w:tc>
        <w:tc>
          <w:tcPr>
            <w:tcW w:w="984" w:type="dxa"/>
          </w:tcPr>
          <w:p w:rsidR="009C6697" w:rsidRDefault="009C6697">
            <w:pPr>
              <w:pStyle w:val="TableParagraph"/>
              <w:rPr>
                <w:rFonts w:ascii="Times New Roman"/>
                <w:sz w:val="24"/>
              </w:rPr>
            </w:pPr>
          </w:p>
        </w:tc>
        <w:tc>
          <w:tcPr>
            <w:tcW w:w="1000" w:type="dxa"/>
          </w:tcPr>
          <w:p w:rsidR="009C6697" w:rsidRDefault="005E6A42">
            <w:pPr>
              <w:pStyle w:val="TableParagraph"/>
              <w:spacing w:before="49"/>
              <w:ind w:left="236" w:right="226"/>
              <w:jc w:val="center"/>
              <w:rPr>
                <w:sz w:val="24"/>
              </w:rPr>
            </w:pPr>
            <w:r>
              <w:rPr>
                <w:sz w:val="24"/>
              </w:rPr>
              <w:t>85</w:t>
            </w:r>
          </w:p>
        </w:tc>
        <w:tc>
          <w:tcPr>
            <w:tcW w:w="895" w:type="dxa"/>
          </w:tcPr>
          <w:p w:rsidR="009C6697" w:rsidRDefault="005E6A42">
            <w:pPr>
              <w:pStyle w:val="TableParagraph"/>
              <w:spacing w:before="49"/>
              <w:ind w:left="11"/>
              <w:jc w:val="center"/>
              <w:rPr>
                <w:sz w:val="24"/>
              </w:rPr>
            </w:pPr>
            <w:r>
              <w:rPr>
                <w:sz w:val="24"/>
              </w:rPr>
              <w:t>%</w:t>
            </w:r>
          </w:p>
        </w:tc>
      </w:tr>
    </w:tbl>
    <w:p w:rsidR="009C6697" w:rsidRDefault="005E6A42">
      <w:pPr>
        <w:pStyle w:val="a4"/>
        <w:numPr>
          <w:ilvl w:val="0"/>
          <w:numId w:val="2"/>
        </w:numPr>
        <w:tabs>
          <w:tab w:val="left" w:pos="644"/>
          <w:tab w:val="left" w:pos="645"/>
        </w:tabs>
        <w:spacing w:before="129"/>
        <w:rPr>
          <w:b/>
          <w:sz w:val="30"/>
        </w:rPr>
      </w:pPr>
      <w:bookmarkStart w:id="2" w:name="Recommended_Operating_Environment:"/>
      <w:bookmarkEnd w:id="2"/>
      <w:r>
        <w:rPr>
          <w:b/>
          <w:sz w:val="30"/>
        </w:rPr>
        <w:t>Recommended Operating</w:t>
      </w:r>
      <w:r>
        <w:rPr>
          <w:b/>
          <w:spacing w:val="-1"/>
          <w:sz w:val="30"/>
        </w:rPr>
        <w:t xml:space="preserve"> </w:t>
      </w:r>
      <w:r>
        <w:rPr>
          <w:b/>
          <w:sz w:val="30"/>
        </w:rPr>
        <w:t>Environment:</w:t>
      </w:r>
    </w:p>
    <w:p w:rsidR="009C6697" w:rsidRDefault="009C6697">
      <w:pPr>
        <w:pStyle w:val="a3"/>
        <w:spacing w:before="7"/>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14"/>
        <w:gridCol w:w="1106"/>
        <w:gridCol w:w="986"/>
        <w:gridCol w:w="1012"/>
        <w:gridCol w:w="1104"/>
        <w:gridCol w:w="940"/>
      </w:tblGrid>
      <w:tr w:rsidR="009C6697">
        <w:trPr>
          <w:trHeight w:val="390"/>
        </w:trPr>
        <w:tc>
          <w:tcPr>
            <w:tcW w:w="4814" w:type="dxa"/>
            <w:shd w:val="clear" w:color="auto" w:fill="BDBDBD"/>
          </w:tcPr>
          <w:p w:rsidR="009C6697" w:rsidRDefault="005E6A42">
            <w:pPr>
              <w:pStyle w:val="TableParagraph"/>
              <w:spacing w:before="49"/>
              <w:ind w:left="1873" w:right="1857"/>
              <w:jc w:val="center"/>
              <w:rPr>
                <w:sz w:val="24"/>
              </w:rPr>
            </w:pPr>
            <w:r>
              <w:rPr>
                <w:sz w:val="24"/>
              </w:rPr>
              <w:t>Parameter</w:t>
            </w:r>
          </w:p>
        </w:tc>
        <w:tc>
          <w:tcPr>
            <w:tcW w:w="1106" w:type="dxa"/>
            <w:shd w:val="clear" w:color="auto" w:fill="BDBDBD"/>
          </w:tcPr>
          <w:p w:rsidR="009C6697" w:rsidRDefault="005E6A42">
            <w:pPr>
              <w:pStyle w:val="TableParagraph"/>
              <w:spacing w:before="49"/>
              <w:ind w:left="173" w:right="163"/>
              <w:jc w:val="center"/>
              <w:rPr>
                <w:sz w:val="24"/>
              </w:rPr>
            </w:pPr>
            <w:r>
              <w:rPr>
                <w:sz w:val="24"/>
              </w:rPr>
              <w:t>Symbol</w:t>
            </w:r>
          </w:p>
        </w:tc>
        <w:tc>
          <w:tcPr>
            <w:tcW w:w="986" w:type="dxa"/>
            <w:shd w:val="clear" w:color="auto" w:fill="BDBDBD"/>
          </w:tcPr>
          <w:p w:rsidR="009C6697" w:rsidRDefault="005E6A42">
            <w:pPr>
              <w:pStyle w:val="TableParagraph"/>
              <w:spacing w:before="49"/>
              <w:ind w:left="197" w:right="188"/>
              <w:jc w:val="center"/>
              <w:rPr>
                <w:sz w:val="24"/>
              </w:rPr>
            </w:pPr>
            <w:r>
              <w:rPr>
                <w:sz w:val="24"/>
              </w:rPr>
              <w:t>Min.</w:t>
            </w:r>
          </w:p>
        </w:tc>
        <w:tc>
          <w:tcPr>
            <w:tcW w:w="1012" w:type="dxa"/>
            <w:shd w:val="clear" w:color="auto" w:fill="BDBDBD"/>
          </w:tcPr>
          <w:p w:rsidR="009C6697" w:rsidRDefault="005E6A42">
            <w:pPr>
              <w:pStyle w:val="TableParagraph"/>
              <w:spacing w:before="49"/>
              <w:ind w:left="147" w:right="135"/>
              <w:jc w:val="center"/>
              <w:rPr>
                <w:sz w:val="24"/>
              </w:rPr>
            </w:pPr>
            <w:r>
              <w:rPr>
                <w:sz w:val="24"/>
              </w:rPr>
              <w:t>Typical</w:t>
            </w:r>
          </w:p>
        </w:tc>
        <w:tc>
          <w:tcPr>
            <w:tcW w:w="1104" w:type="dxa"/>
            <w:shd w:val="clear" w:color="auto" w:fill="BDBDBD"/>
          </w:tcPr>
          <w:p w:rsidR="009C6697" w:rsidRDefault="005E6A42">
            <w:pPr>
              <w:pStyle w:val="TableParagraph"/>
              <w:spacing w:before="49"/>
              <w:ind w:left="259" w:right="248"/>
              <w:jc w:val="center"/>
              <w:rPr>
                <w:sz w:val="24"/>
              </w:rPr>
            </w:pPr>
            <w:r>
              <w:rPr>
                <w:sz w:val="24"/>
              </w:rPr>
              <w:t>Max.</w:t>
            </w:r>
          </w:p>
        </w:tc>
        <w:tc>
          <w:tcPr>
            <w:tcW w:w="940" w:type="dxa"/>
            <w:shd w:val="clear" w:color="auto" w:fill="BDBDBD"/>
          </w:tcPr>
          <w:p w:rsidR="009C6697" w:rsidRDefault="005E6A42">
            <w:pPr>
              <w:pStyle w:val="TableParagraph"/>
              <w:spacing w:before="49"/>
              <w:ind w:left="243" w:right="230"/>
              <w:jc w:val="center"/>
              <w:rPr>
                <w:sz w:val="24"/>
              </w:rPr>
            </w:pPr>
            <w:r>
              <w:rPr>
                <w:sz w:val="24"/>
              </w:rPr>
              <w:t>Unit</w:t>
            </w:r>
          </w:p>
        </w:tc>
      </w:tr>
      <w:tr w:rsidR="009C6697">
        <w:trPr>
          <w:trHeight w:val="390"/>
        </w:trPr>
        <w:tc>
          <w:tcPr>
            <w:tcW w:w="4814" w:type="dxa"/>
          </w:tcPr>
          <w:p w:rsidR="009C6697" w:rsidRDefault="005E6A42">
            <w:pPr>
              <w:pStyle w:val="TableParagraph"/>
              <w:spacing w:before="50"/>
              <w:ind w:left="107"/>
              <w:rPr>
                <w:sz w:val="24"/>
              </w:rPr>
            </w:pPr>
            <w:r>
              <w:rPr>
                <w:sz w:val="24"/>
              </w:rPr>
              <w:t>Case operating Temperature</w:t>
            </w:r>
          </w:p>
        </w:tc>
        <w:tc>
          <w:tcPr>
            <w:tcW w:w="1106" w:type="dxa"/>
          </w:tcPr>
          <w:p w:rsidR="009C6697" w:rsidRDefault="005E6A42">
            <w:pPr>
              <w:pStyle w:val="TableParagraph"/>
              <w:spacing w:before="50"/>
              <w:ind w:left="172" w:right="163"/>
              <w:jc w:val="center"/>
              <w:rPr>
                <w:sz w:val="24"/>
              </w:rPr>
            </w:pPr>
            <w:r>
              <w:rPr>
                <w:sz w:val="24"/>
              </w:rPr>
              <w:t>T</w:t>
            </w:r>
            <w:r>
              <w:rPr>
                <w:sz w:val="24"/>
                <w:vertAlign w:val="subscript"/>
              </w:rPr>
              <w:t>C</w:t>
            </w:r>
          </w:p>
        </w:tc>
        <w:tc>
          <w:tcPr>
            <w:tcW w:w="986" w:type="dxa"/>
          </w:tcPr>
          <w:p w:rsidR="009C6697" w:rsidRDefault="005E6A42">
            <w:pPr>
              <w:pStyle w:val="TableParagraph"/>
              <w:spacing w:before="50"/>
              <w:ind w:left="10"/>
              <w:jc w:val="center"/>
              <w:rPr>
                <w:sz w:val="24"/>
              </w:rPr>
            </w:pPr>
            <w:r>
              <w:rPr>
                <w:sz w:val="24"/>
              </w:rPr>
              <w:t>0</w:t>
            </w:r>
          </w:p>
        </w:tc>
        <w:tc>
          <w:tcPr>
            <w:tcW w:w="1012" w:type="dxa"/>
          </w:tcPr>
          <w:p w:rsidR="009C6697" w:rsidRDefault="009C6697">
            <w:pPr>
              <w:pStyle w:val="TableParagraph"/>
              <w:rPr>
                <w:rFonts w:ascii="Times New Roman"/>
                <w:sz w:val="24"/>
              </w:rPr>
            </w:pPr>
          </w:p>
        </w:tc>
        <w:tc>
          <w:tcPr>
            <w:tcW w:w="1104" w:type="dxa"/>
          </w:tcPr>
          <w:p w:rsidR="009C6697" w:rsidRDefault="005E6A42">
            <w:pPr>
              <w:pStyle w:val="TableParagraph"/>
              <w:spacing w:before="50"/>
              <w:ind w:left="258" w:right="248"/>
              <w:jc w:val="center"/>
              <w:rPr>
                <w:sz w:val="24"/>
              </w:rPr>
            </w:pPr>
            <w:r>
              <w:rPr>
                <w:sz w:val="24"/>
              </w:rPr>
              <w:t>+70</w:t>
            </w:r>
          </w:p>
        </w:tc>
        <w:tc>
          <w:tcPr>
            <w:tcW w:w="940" w:type="dxa"/>
          </w:tcPr>
          <w:p w:rsidR="009C6697" w:rsidRDefault="005E6A42">
            <w:pPr>
              <w:pStyle w:val="TableParagraph"/>
              <w:spacing w:before="50"/>
              <w:ind w:left="240" w:right="230"/>
              <w:jc w:val="center"/>
              <w:rPr>
                <w:sz w:val="24"/>
              </w:rPr>
            </w:pPr>
            <w:r>
              <w:rPr>
                <w:sz w:val="24"/>
              </w:rPr>
              <w:t>°C</w:t>
            </w:r>
          </w:p>
        </w:tc>
      </w:tr>
      <w:tr w:rsidR="009C6697">
        <w:trPr>
          <w:trHeight w:val="390"/>
        </w:trPr>
        <w:tc>
          <w:tcPr>
            <w:tcW w:w="4814" w:type="dxa"/>
          </w:tcPr>
          <w:p w:rsidR="009C6697" w:rsidRDefault="005E6A42">
            <w:pPr>
              <w:pStyle w:val="TableParagraph"/>
              <w:spacing w:before="48"/>
              <w:ind w:left="107"/>
              <w:rPr>
                <w:sz w:val="24"/>
              </w:rPr>
            </w:pPr>
            <w:r>
              <w:rPr>
                <w:sz w:val="24"/>
              </w:rPr>
              <w:t>Supply Voltage</w:t>
            </w:r>
          </w:p>
        </w:tc>
        <w:tc>
          <w:tcPr>
            <w:tcW w:w="1106" w:type="dxa"/>
          </w:tcPr>
          <w:p w:rsidR="009C6697" w:rsidRDefault="005E6A42">
            <w:pPr>
              <w:pStyle w:val="TableParagraph"/>
              <w:spacing w:before="52"/>
              <w:ind w:left="173" w:right="162"/>
              <w:jc w:val="center"/>
              <w:rPr>
                <w:sz w:val="15"/>
              </w:rPr>
            </w:pPr>
            <w:r>
              <w:rPr>
                <w:w w:val="105"/>
                <w:position w:val="2"/>
                <w:sz w:val="24"/>
              </w:rPr>
              <w:t>V</w:t>
            </w:r>
            <w:r>
              <w:rPr>
                <w:w w:val="105"/>
                <w:sz w:val="15"/>
              </w:rPr>
              <w:t>CCT, R</w:t>
            </w:r>
          </w:p>
        </w:tc>
        <w:tc>
          <w:tcPr>
            <w:tcW w:w="986" w:type="dxa"/>
          </w:tcPr>
          <w:p w:rsidR="009C6697" w:rsidRDefault="005E6A42">
            <w:pPr>
              <w:pStyle w:val="TableParagraph"/>
              <w:spacing w:before="48"/>
              <w:ind w:left="201" w:right="188"/>
              <w:jc w:val="center"/>
              <w:rPr>
                <w:sz w:val="24"/>
              </w:rPr>
            </w:pPr>
            <w:r>
              <w:rPr>
                <w:sz w:val="24"/>
              </w:rPr>
              <w:t>+3.13</w:t>
            </w:r>
          </w:p>
        </w:tc>
        <w:tc>
          <w:tcPr>
            <w:tcW w:w="1012" w:type="dxa"/>
          </w:tcPr>
          <w:p w:rsidR="009C6697" w:rsidRDefault="005E6A42">
            <w:pPr>
              <w:pStyle w:val="TableParagraph"/>
              <w:spacing w:before="48"/>
              <w:ind w:left="144" w:right="135"/>
              <w:jc w:val="center"/>
              <w:rPr>
                <w:sz w:val="24"/>
              </w:rPr>
            </w:pPr>
            <w:r>
              <w:rPr>
                <w:sz w:val="24"/>
              </w:rPr>
              <w:t>3.3</w:t>
            </w:r>
          </w:p>
        </w:tc>
        <w:tc>
          <w:tcPr>
            <w:tcW w:w="1104" w:type="dxa"/>
          </w:tcPr>
          <w:p w:rsidR="009C6697" w:rsidRDefault="005E6A42">
            <w:pPr>
              <w:pStyle w:val="TableParagraph"/>
              <w:spacing w:before="48"/>
              <w:ind w:left="260" w:right="248"/>
              <w:jc w:val="center"/>
              <w:rPr>
                <w:sz w:val="24"/>
              </w:rPr>
            </w:pPr>
            <w:r>
              <w:rPr>
                <w:sz w:val="24"/>
              </w:rPr>
              <w:t>+3.47</w:t>
            </w:r>
          </w:p>
        </w:tc>
        <w:tc>
          <w:tcPr>
            <w:tcW w:w="940" w:type="dxa"/>
          </w:tcPr>
          <w:p w:rsidR="009C6697" w:rsidRDefault="005E6A42">
            <w:pPr>
              <w:pStyle w:val="TableParagraph"/>
              <w:spacing w:before="48"/>
              <w:ind w:left="11"/>
              <w:jc w:val="center"/>
              <w:rPr>
                <w:sz w:val="24"/>
              </w:rPr>
            </w:pPr>
            <w:r>
              <w:rPr>
                <w:sz w:val="24"/>
              </w:rPr>
              <w:t>V</w:t>
            </w:r>
          </w:p>
        </w:tc>
      </w:tr>
      <w:tr w:rsidR="009C6697">
        <w:trPr>
          <w:trHeight w:val="390"/>
        </w:trPr>
        <w:tc>
          <w:tcPr>
            <w:tcW w:w="4814" w:type="dxa"/>
          </w:tcPr>
          <w:p w:rsidR="009C6697" w:rsidRDefault="005E6A42">
            <w:pPr>
              <w:pStyle w:val="TableParagraph"/>
              <w:spacing w:before="49"/>
              <w:ind w:left="107"/>
              <w:rPr>
                <w:sz w:val="24"/>
              </w:rPr>
            </w:pPr>
            <w:r>
              <w:rPr>
                <w:sz w:val="24"/>
              </w:rPr>
              <w:t>Supply Current</w:t>
            </w:r>
          </w:p>
        </w:tc>
        <w:tc>
          <w:tcPr>
            <w:tcW w:w="1106" w:type="dxa"/>
          </w:tcPr>
          <w:p w:rsidR="009C6697" w:rsidRDefault="005E6A42">
            <w:pPr>
              <w:pStyle w:val="TableParagraph"/>
              <w:spacing w:before="51"/>
              <w:ind w:left="173" w:right="159"/>
              <w:jc w:val="center"/>
              <w:rPr>
                <w:sz w:val="15"/>
              </w:rPr>
            </w:pPr>
            <w:r>
              <w:rPr>
                <w:w w:val="105"/>
                <w:position w:val="2"/>
                <w:sz w:val="24"/>
              </w:rPr>
              <w:t>I</w:t>
            </w:r>
            <w:r>
              <w:rPr>
                <w:w w:val="105"/>
                <w:sz w:val="15"/>
              </w:rPr>
              <w:t>CC</w:t>
            </w:r>
          </w:p>
        </w:tc>
        <w:tc>
          <w:tcPr>
            <w:tcW w:w="986" w:type="dxa"/>
          </w:tcPr>
          <w:p w:rsidR="009C6697" w:rsidRDefault="009C6697">
            <w:pPr>
              <w:pStyle w:val="TableParagraph"/>
              <w:rPr>
                <w:rFonts w:ascii="Times New Roman"/>
                <w:sz w:val="24"/>
              </w:rPr>
            </w:pPr>
          </w:p>
        </w:tc>
        <w:tc>
          <w:tcPr>
            <w:tcW w:w="1012" w:type="dxa"/>
          </w:tcPr>
          <w:p w:rsidR="009C6697" w:rsidRDefault="005E6A42">
            <w:pPr>
              <w:pStyle w:val="TableParagraph"/>
              <w:spacing w:before="49"/>
              <w:ind w:left="147" w:right="135"/>
              <w:jc w:val="center"/>
              <w:rPr>
                <w:sz w:val="24"/>
              </w:rPr>
            </w:pPr>
            <w:r>
              <w:rPr>
                <w:sz w:val="24"/>
              </w:rPr>
              <w:t>1100</w:t>
            </w:r>
          </w:p>
        </w:tc>
        <w:tc>
          <w:tcPr>
            <w:tcW w:w="1104" w:type="dxa"/>
          </w:tcPr>
          <w:p w:rsidR="009C6697" w:rsidRDefault="005E6A42">
            <w:pPr>
              <w:pStyle w:val="TableParagraph"/>
              <w:spacing w:before="49"/>
              <w:ind w:left="260" w:right="248"/>
              <w:jc w:val="center"/>
              <w:rPr>
                <w:sz w:val="24"/>
              </w:rPr>
            </w:pPr>
            <w:r>
              <w:rPr>
                <w:sz w:val="24"/>
              </w:rPr>
              <w:t>1500</w:t>
            </w:r>
          </w:p>
        </w:tc>
        <w:tc>
          <w:tcPr>
            <w:tcW w:w="940" w:type="dxa"/>
          </w:tcPr>
          <w:p w:rsidR="009C6697" w:rsidRDefault="005E6A42">
            <w:pPr>
              <w:pStyle w:val="TableParagraph"/>
              <w:spacing w:before="49"/>
              <w:ind w:left="239" w:right="230"/>
              <w:jc w:val="center"/>
              <w:rPr>
                <w:sz w:val="24"/>
              </w:rPr>
            </w:pPr>
            <w:r>
              <w:rPr>
                <w:sz w:val="24"/>
              </w:rPr>
              <w:t>mA</w:t>
            </w:r>
          </w:p>
        </w:tc>
      </w:tr>
      <w:tr w:rsidR="009C6697">
        <w:trPr>
          <w:trHeight w:val="390"/>
        </w:trPr>
        <w:tc>
          <w:tcPr>
            <w:tcW w:w="4814" w:type="dxa"/>
          </w:tcPr>
          <w:p w:rsidR="009C6697" w:rsidRDefault="005E6A42">
            <w:pPr>
              <w:pStyle w:val="TableParagraph"/>
              <w:spacing w:before="50"/>
              <w:ind w:left="107"/>
              <w:rPr>
                <w:sz w:val="24"/>
              </w:rPr>
            </w:pPr>
            <w:r>
              <w:rPr>
                <w:sz w:val="24"/>
              </w:rPr>
              <w:t>Power Dissipation</w:t>
            </w:r>
          </w:p>
        </w:tc>
        <w:tc>
          <w:tcPr>
            <w:tcW w:w="1106" w:type="dxa"/>
          </w:tcPr>
          <w:p w:rsidR="009C6697" w:rsidRDefault="005E6A42">
            <w:pPr>
              <w:pStyle w:val="TableParagraph"/>
              <w:spacing w:before="50"/>
              <w:ind w:left="173" w:right="161"/>
              <w:jc w:val="center"/>
              <w:rPr>
                <w:sz w:val="24"/>
              </w:rPr>
            </w:pPr>
            <w:r>
              <w:rPr>
                <w:sz w:val="24"/>
              </w:rPr>
              <w:t>PD</w:t>
            </w:r>
          </w:p>
        </w:tc>
        <w:tc>
          <w:tcPr>
            <w:tcW w:w="986" w:type="dxa"/>
          </w:tcPr>
          <w:p w:rsidR="009C6697" w:rsidRDefault="009C6697">
            <w:pPr>
              <w:pStyle w:val="TableParagraph"/>
              <w:rPr>
                <w:rFonts w:ascii="Times New Roman"/>
                <w:sz w:val="24"/>
              </w:rPr>
            </w:pPr>
          </w:p>
        </w:tc>
        <w:tc>
          <w:tcPr>
            <w:tcW w:w="1012" w:type="dxa"/>
          </w:tcPr>
          <w:p w:rsidR="009C6697" w:rsidRDefault="009C6697">
            <w:pPr>
              <w:pStyle w:val="TableParagraph"/>
              <w:rPr>
                <w:rFonts w:ascii="Times New Roman"/>
                <w:sz w:val="24"/>
              </w:rPr>
            </w:pPr>
          </w:p>
        </w:tc>
        <w:tc>
          <w:tcPr>
            <w:tcW w:w="1104" w:type="dxa"/>
          </w:tcPr>
          <w:p w:rsidR="009C6697" w:rsidRDefault="005E6A42">
            <w:pPr>
              <w:pStyle w:val="TableParagraph"/>
              <w:spacing w:before="50"/>
              <w:ind w:left="10"/>
              <w:jc w:val="center"/>
              <w:rPr>
                <w:sz w:val="24"/>
              </w:rPr>
            </w:pPr>
            <w:r>
              <w:rPr>
                <w:sz w:val="24"/>
              </w:rPr>
              <w:t>5</w:t>
            </w:r>
          </w:p>
        </w:tc>
        <w:tc>
          <w:tcPr>
            <w:tcW w:w="940" w:type="dxa"/>
          </w:tcPr>
          <w:p w:rsidR="009C6697" w:rsidRDefault="005E6A42">
            <w:pPr>
              <w:pStyle w:val="TableParagraph"/>
              <w:spacing w:before="50"/>
              <w:ind w:left="7"/>
              <w:jc w:val="center"/>
              <w:rPr>
                <w:sz w:val="24"/>
              </w:rPr>
            </w:pPr>
            <w:r>
              <w:rPr>
                <w:sz w:val="24"/>
              </w:rPr>
              <w:t>W</w:t>
            </w:r>
          </w:p>
        </w:tc>
      </w:tr>
    </w:tbl>
    <w:p w:rsidR="009C6697" w:rsidRDefault="005E6A42">
      <w:pPr>
        <w:pStyle w:val="a4"/>
        <w:numPr>
          <w:ilvl w:val="0"/>
          <w:numId w:val="2"/>
        </w:numPr>
        <w:tabs>
          <w:tab w:val="left" w:pos="644"/>
          <w:tab w:val="left" w:pos="645"/>
        </w:tabs>
        <w:spacing w:before="130"/>
        <w:rPr>
          <w:b/>
          <w:sz w:val="30"/>
        </w:rPr>
      </w:pPr>
      <w:bookmarkStart w:id="3" w:name="Electrical_Characteristics_(TOP_=_0_to_"/>
      <w:bookmarkEnd w:id="3"/>
      <w:r>
        <w:rPr>
          <w:b/>
          <w:sz w:val="30"/>
        </w:rPr>
        <w:t>Electrical Characteristics (T</w:t>
      </w:r>
      <w:r>
        <w:rPr>
          <w:b/>
          <w:sz w:val="30"/>
          <w:vertAlign w:val="subscript"/>
        </w:rPr>
        <w:t>OP</w:t>
      </w:r>
      <w:r>
        <w:rPr>
          <w:b/>
          <w:sz w:val="30"/>
        </w:rPr>
        <w:t xml:space="preserve"> = 0 to 70 °C, VCC = 3.13 to 3.47</w:t>
      </w:r>
      <w:r>
        <w:rPr>
          <w:b/>
          <w:spacing w:val="-7"/>
          <w:sz w:val="30"/>
        </w:rPr>
        <w:t xml:space="preserve"> </w:t>
      </w:r>
      <w:r>
        <w:rPr>
          <w:b/>
          <w:sz w:val="30"/>
        </w:rPr>
        <w:t>Volts</w:t>
      </w:r>
    </w:p>
    <w:p w:rsidR="009C6697" w:rsidRDefault="009C6697">
      <w:pPr>
        <w:pStyle w:val="a3"/>
        <w:spacing w:before="6"/>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811"/>
        <w:gridCol w:w="1136"/>
        <w:gridCol w:w="960"/>
        <w:gridCol w:w="1016"/>
        <w:gridCol w:w="130"/>
        <w:gridCol w:w="880"/>
        <w:gridCol w:w="116"/>
        <w:gridCol w:w="778"/>
        <w:gridCol w:w="1135"/>
      </w:tblGrid>
      <w:tr w:rsidR="009C6697">
        <w:trPr>
          <w:trHeight w:val="340"/>
        </w:trPr>
        <w:tc>
          <w:tcPr>
            <w:tcW w:w="3811" w:type="dxa"/>
            <w:shd w:val="clear" w:color="auto" w:fill="A6A6A6"/>
          </w:tcPr>
          <w:p w:rsidR="009C6697" w:rsidRDefault="005E6A42">
            <w:pPr>
              <w:pStyle w:val="TableParagraph"/>
              <w:spacing w:before="24"/>
              <w:ind w:left="1358" w:right="1347"/>
              <w:jc w:val="center"/>
              <w:rPr>
                <w:b/>
                <w:sz w:val="24"/>
              </w:rPr>
            </w:pPr>
            <w:r>
              <w:rPr>
                <w:b/>
                <w:sz w:val="24"/>
              </w:rPr>
              <w:t>Parameter</w:t>
            </w:r>
          </w:p>
        </w:tc>
        <w:tc>
          <w:tcPr>
            <w:tcW w:w="1136" w:type="dxa"/>
            <w:shd w:val="clear" w:color="auto" w:fill="A6A6A6"/>
          </w:tcPr>
          <w:p w:rsidR="009C6697" w:rsidRDefault="005E6A42">
            <w:pPr>
              <w:pStyle w:val="TableParagraph"/>
              <w:spacing w:before="24"/>
              <w:ind w:left="179" w:right="167"/>
              <w:jc w:val="center"/>
              <w:rPr>
                <w:b/>
                <w:sz w:val="24"/>
              </w:rPr>
            </w:pPr>
            <w:r>
              <w:rPr>
                <w:b/>
                <w:sz w:val="24"/>
              </w:rPr>
              <w:t>Symbol</w:t>
            </w:r>
          </w:p>
        </w:tc>
        <w:tc>
          <w:tcPr>
            <w:tcW w:w="960" w:type="dxa"/>
            <w:shd w:val="clear" w:color="auto" w:fill="A6A6A6"/>
          </w:tcPr>
          <w:p w:rsidR="009C6697" w:rsidRDefault="005E6A42">
            <w:pPr>
              <w:pStyle w:val="TableParagraph"/>
              <w:spacing w:before="24"/>
              <w:ind w:left="262" w:right="250"/>
              <w:jc w:val="center"/>
              <w:rPr>
                <w:b/>
                <w:sz w:val="24"/>
              </w:rPr>
            </w:pPr>
            <w:r>
              <w:rPr>
                <w:b/>
                <w:sz w:val="24"/>
              </w:rPr>
              <w:t>Min</w:t>
            </w:r>
          </w:p>
        </w:tc>
        <w:tc>
          <w:tcPr>
            <w:tcW w:w="1146" w:type="dxa"/>
            <w:gridSpan w:val="2"/>
            <w:shd w:val="clear" w:color="auto" w:fill="A6A6A6"/>
          </w:tcPr>
          <w:p w:rsidR="009C6697" w:rsidRDefault="005E6A42">
            <w:pPr>
              <w:pStyle w:val="TableParagraph"/>
              <w:spacing w:before="24"/>
              <w:ind w:left="373" w:right="360"/>
              <w:jc w:val="center"/>
              <w:rPr>
                <w:b/>
                <w:sz w:val="24"/>
              </w:rPr>
            </w:pPr>
            <w:r>
              <w:rPr>
                <w:b/>
                <w:sz w:val="24"/>
              </w:rPr>
              <w:t>Typ</w:t>
            </w:r>
          </w:p>
        </w:tc>
        <w:tc>
          <w:tcPr>
            <w:tcW w:w="996" w:type="dxa"/>
            <w:gridSpan w:val="2"/>
            <w:shd w:val="clear" w:color="auto" w:fill="A6A6A6"/>
          </w:tcPr>
          <w:p w:rsidR="009C6697" w:rsidRDefault="005E6A42">
            <w:pPr>
              <w:pStyle w:val="TableParagraph"/>
              <w:spacing w:before="24"/>
              <w:ind w:left="278"/>
              <w:rPr>
                <w:b/>
                <w:sz w:val="24"/>
              </w:rPr>
            </w:pPr>
            <w:r>
              <w:rPr>
                <w:b/>
                <w:sz w:val="24"/>
              </w:rPr>
              <w:t>Max</w:t>
            </w:r>
          </w:p>
        </w:tc>
        <w:tc>
          <w:tcPr>
            <w:tcW w:w="778" w:type="dxa"/>
            <w:shd w:val="clear" w:color="auto" w:fill="A6A6A6"/>
          </w:tcPr>
          <w:p w:rsidR="009C6697" w:rsidRDefault="005E6A42">
            <w:pPr>
              <w:pStyle w:val="TableParagraph"/>
              <w:spacing w:before="24"/>
              <w:ind w:left="155" w:right="144"/>
              <w:jc w:val="center"/>
              <w:rPr>
                <w:b/>
                <w:sz w:val="24"/>
              </w:rPr>
            </w:pPr>
            <w:r>
              <w:rPr>
                <w:b/>
                <w:sz w:val="24"/>
              </w:rPr>
              <w:t>Unit</w:t>
            </w:r>
          </w:p>
        </w:tc>
        <w:tc>
          <w:tcPr>
            <w:tcW w:w="1135" w:type="dxa"/>
            <w:shd w:val="clear" w:color="auto" w:fill="A6A6A6"/>
          </w:tcPr>
          <w:p w:rsidR="009C6697" w:rsidRDefault="005E6A42">
            <w:pPr>
              <w:pStyle w:val="TableParagraph"/>
              <w:spacing w:before="24"/>
              <w:ind w:left="303" w:right="290"/>
              <w:jc w:val="center"/>
              <w:rPr>
                <w:b/>
                <w:sz w:val="24"/>
              </w:rPr>
            </w:pPr>
            <w:r>
              <w:rPr>
                <w:b/>
                <w:sz w:val="24"/>
              </w:rPr>
              <w:t>Note</w:t>
            </w:r>
          </w:p>
        </w:tc>
      </w:tr>
      <w:tr w:rsidR="009C6697">
        <w:trPr>
          <w:trHeight w:val="339"/>
        </w:trPr>
        <w:tc>
          <w:tcPr>
            <w:tcW w:w="3811" w:type="dxa"/>
            <w:vMerge w:val="restart"/>
          </w:tcPr>
          <w:p w:rsidR="009C6697" w:rsidRDefault="005E6A42">
            <w:pPr>
              <w:pStyle w:val="TableParagraph"/>
              <w:spacing w:before="199"/>
              <w:ind w:left="107"/>
              <w:rPr>
                <w:sz w:val="24"/>
              </w:rPr>
            </w:pPr>
            <w:r>
              <w:rPr>
                <w:sz w:val="24"/>
              </w:rPr>
              <w:t>Data Rate per Channel</w:t>
            </w:r>
          </w:p>
        </w:tc>
        <w:tc>
          <w:tcPr>
            <w:tcW w:w="1136" w:type="dxa"/>
          </w:tcPr>
          <w:p w:rsidR="009C6697" w:rsidRDefault="009C6697">
            <w:pPr>
              <w:pStyle w:val="TableParagraph"/>
              <w:rPr>
                <w:rFonts w:ascii="Times New Roman"/>
                <w:sz w:val="24"/>
              </w:rPr>
            </w:pPr>
          </w:p>
        </w:tc>
        <w:tc>
          <w:tcPr>
            <w:tcW w:w="960" w:type="dxa"/>
          </w:tcPr>
          <w:p w:rsidR="009C6697" w:rsidRDefault="005E6A42">
            <w:pPr>
              <w:pStyle w:val="TableParagraph"/>
              <w:spacing w:before="24"/>
              <w:ind w:left="9"/>
              <w:jc w:val="center"/>
              <w:rPr>
                <w:sz w:val="24"/>
              </w:rPr>
            </w:pPr>
            <w:r>
              <w:rPr>
                <w:sz w:val="24"/>
              </w:rPr>
              <w:t>-</w:t>
            </w:r>
          </w:p>
        </w:tc>
        <w:tc>
          <w:tcPr>
            <w:tcW w:w="1146" w:type="dxa"/>
            <w:gridSpan w:val="2"/>
          </w:tcPr>
          <w:p w:rsidR="009C6697" w:rsidRDefault="005E6A42">
            <w:pPr>
              <w:pStyle w:val="TableParagraph"/>
              <w:spacing w:before="24"/>
              <w:ind w:left="119"/>
              <w:rPr>
                <w:sz w:val="24"/>
              </w:rPr>
            </w:pPr>
            <w:r>
              <w:rPr>
                <w:sz w:val="24"/>
              </w:rPr>
              <w:t>25.78125</w:t>
            </w:r>
          </w:p>
        </w:tc>
        <w:tc>
          <w:tcPr>
            <w:tcW w:w="996" w:type="dxa"/>
            <w:gridSpan w:val="2"/>
          </w:tcPr>
          <w:p w:rsidR="009C6697" w:rsidRDefault="009C6697">
            <w:pPr>
              <w:pStyle w:val="TableParagraph"/>
              <w:rPr>
                <w:rFonts w:ascii="Times New Roman"/>
                <w:sz w:val="24"/>
              </w:rPr>
            </w:pPr>
          </w:p>
        </w:tc>
        <w:tc>
          <w:tcPr>
            <w:tcW w:w="778" w:type="dxa"/>
            <w:vMerge w:val="restart"/>
          </w:tcPr>
          <w:p w:rsidR="009C6697" w:rsidRDefault="005E6A42">
            <w:pPr>
              <w:pStyle w:val="TableParagraph"/>
              <w:spacing w:before="199"/>
              <w:ind w:left="141"/>
              <w:rPr>
                <w:sz w:val="24"/>
              </w:rPr>
            </w:pPr>
            <w:r>
              <w:rPr>
                <w:sz w:val="24"/>
              </w:rPr>
              <w:t>Gbps</w:t>
            </w:r>
          </w:p>
        </w:tc>
        <w:tc>
          <w:tcPr>
            <w:tcW w:w="1135" w:type="dxa"/>
          </w:tcPr>
          <w:p w:rsidR="009C6697" w:rsidRDefault="009C6697">
            <w:pPr>
              <w:pStyle w:val="TableParagraph"/>
              <w:rPr>
                <w:rFonts w:ascii="Times New Roman"/>
                <w:sz w:val="24"/>
              </w:rPr>
            </w:pPr>
          </w:p>
        </w:tc>
      </w:tr>
      <w:tr w:rsidR="009C6697">
        <w:trPr>
          <w:trHeight w:val="340"/>
        </w:trPr>
        <w:tc>
          <w:tcPr>
            <w:tcW w:w="3811" w:type="dxa"/>
            <w:vMerge/>
            <w:tcBorders>
              <w:top w:val="nil"/>
            </w:tcBorders>
          </w:tcPr>
          <w:p w:rsidR="009C6697" w:rsidRDefault="009C6697">
            <w:pPr>
              <w:rPr>
                <w:sz w:val="2"/>
                <w:szCs w:val="2"/>
              </w:rPr>
            </w:pPr>
          </w:p>
        </w:tc>
        <w:tc>
          <w:tcPr>
            <w:tcW w:w="1136" w:type="dxa"/>
          </w:tcPr>
          <w:p w:rsidR="009C6697" w:rsidRDefault="009C6697">
            <w:pPr>
              <w:pStyle w:val="TableParagraph"/>
              <w:rPr>
                <w:rFonts w:ascii="Times New Roman"/>
                <w:sz w:val="24"/>
              </w:rPr>
            </w:pPr>
          </w:p>
        </w:tc>
        <w:tc>
          <w:tcPr>
            <w:tcW w:w="960" w:type="dxa"/>
          </w:tcPr>
          <w:p w:rsidR="009C6697" w:rsidRDefault="009C6697">
            <w:pPr>
              <w:pStyle w:val="TableParagraph"/>
              <w:rPr>
                <w:rFonts w:ascii="Times New Roman"/>
                <w:sz w:val="24"/>
              </w:rPr>
            </w:pPr>
          </w:p>
        </w:tc>
        <w:tc>
          <w:tcPr>
            <w:tcW w:w="1146" w:type="dxa"/>
            <w:gridSpan w:val="2"/>
          </w:tcPr>
          <w:p w:rsidR="009C6697" w:rsidRDefault="005E6A42">
            <w:pPr>
              <w:pStyle w:val="TableParagraph"/>
              <w:spacing w:before="25"/>
              <w:ind w:left="179"/>
              <w:rPr>
                <w:sz w:val="24"/>
              </w:rPr>
            </w:pPr>
            <w:r>
              <w:rPr>
                <w:sz w:val="24"/>
              </w:rPr>
              <w:t>27.9525</w:t>
            </w:r>
          </w:p>
        </w:tc>
        <w:tc>
          <w:tcPr>
            <w:tcW w:w="996" w:type="dxa"/>
            <w:gridSpan w:val="2"/>
          </w:tcPr>
          <w:p w:rsidR="009C6697" w:rsidRDefault="009C6697">
            <w:pPr>
              <w:pStyle w:val="TableParagraph"/>
              <w:rPr>
                <w:rFonts w:ascii="Times New Roman"/>
                <w:sz w:val="24"/>
              </w:rPr>
            </w:pPr>
          </w:p>
        </w:tc>
        <w:tc>
          <w:tcPr>
            <w:tcW w:w="778" w:type="dxa"/>
            <w:vMerge/>
            <w:tcBorders>
              <w:top w:val="nil"/>
            </w:tcBorders>
          </w:tcPr>
          <w:p w:rsidR="009C6697" w:rsidRDefault="009C6697">
            <w:pPr>
              <w:rPr>
                <w:sz w:val="2"/>
                <w:szCs w:val="2"/>
              </w:rPr>
            </w:pPr>
          </w:p>
        </w:tc>
        <w:tc>
          <w:tcPr>
            <w:tcW w:w="1135" w:type="dxa"/>
          </w:tcPr>
          <w:p w:rsidR="009C6697" w:rsidRDefault="009C6697">
            <w:pPr>
              <w:pStyle w:val="TableParagraph"/>
              <w:rPr>
                <w:rFonts w:ascii="Times New Roman"/>
                <w:sz w:val="24"/>
              </w:rPr>
            </w:pPr>
          </w:p>
        </w:tc>
      </w:tr>
      <w:tr w:rsidR="009C6697">
        <w:trPr>
          <w:trHeight w:val="340"/>
        </w:trPr>
        <w:tc>
          <w:tcPr>
            <w:tcW w:w="3811" w:type="dxa"/>
          </w:tcPr>
          <w:p w:rsidR="009C6697" w:rsidRDefault="005E6A42">
            <w:pPr>
              <w:pStyle w:val="TableParagraph"/>
              <w:spacing w:before="25"/>
              <w:ind w:left="107"/>
              <w:rPr>
                <w:sz w:val="24"/>
              </w:rPr>
            </w:pPr>
            <w:r>
              <w:rPr>
                <w:sz w:val="24"/>
              </w:rPr>
              <w:t>Power Consumption</w:t>
            </w:r>
          </w:p>
        </w:tc>
        <w:tc>
          <w:tcPr>
            <w:tcW w:w="1136" w:type="dxa"/>
          </w:tcPr>
          <w:p w:rsidR="009C6697" w:rsidRDefault="009C6697">
            <w:pPr>
              <w:pStyle w:val="TableParagraph"/>
              <w:rPr>
                <w:rFonts w:ascii="Times New Roman"/>
                <w:sz w:val="24"/>
              </w:rPr>
            </w:pPr>
          </w:p>
        </w:tc>
        <w:tc>
          <w:tcPr>
            <w:tcW w:w="960" w:type="dxa"/>
          </w:tcPr>
          <w:p w:rsidR="009C6697" w:rsidRDefault="005E6A42">
            <w:pPr>
              <w:pStyle w:val="TableParagraph"/>
              <w:spacing w:before="25"/>
              <w:ind w:left="9"/>
              <w:jc w:val="center"/>
              <w:rPr>
                <w:sz w:val="24"/>
              </w:rPr>
            </w:pPr>
            <w:r>
              <w:rPr>
                <w:sz w:val="24"/>
              </w:rPr>
              <w:t>-</w:t>
            </w:r>
          </w:p>
        </w:tc>
        <w:tc>
          <w:tcPr>
            <w:tcW w:w="1146" w:type="dxa"/>
            <w:gridSpan w:val="2"/>
          </w:tcPr>
          <w:p w:rsidR="009C6697" w:rsidRDefault="005E6A42">
            <w:pPr>
              <w:pStyle w:val="TableParagraph"/>
              <w:spacing w:before="25"/>
              <w:ind w:left="371" w:right="360"/>
              <w:jc w:val="center"/>
              <w:rPr>
                <w:sz w:val="24"/>
              </w:rPr>
            </w:pPr>
            <w:r>
              <w:rPr>
                <w:sz w:val="24"/>
              </w:rPr>
              <w:t>2.7</w:t>
            </w:r>
          </w:p>
        </w:tc>
        <w:tc>
          <w:tcPr>
            <w:tcW w:w="996" w:type="dxa"/>
            <w:gridSpan w:val="2"/>
          </w:tcPr>
          <w:p w:rsidR="009C6697" w:rsidRDefault="005E6A42">
            <w:pPr>
              <w:pStyle w:val="TableParagraph"/>
              <w:spacing w:before="25"/>
              <w:ind w:left="325" w:right="316"/>
              <w:jc w:val="center"/>
              <w:rPr>
                <w:sz w:val="24"/>
              </w:rPr>
            </w:pPr>
            <w:r>
              <w:rPr>
                <w:sz w:val="24"/>
              </w:rPr>
              <w:t>3.5</w:t>
            </w:r>
          </w:p>
        </w:tc>
        <w:tc>
          <w:tcPr>
            <w:tcW w:w="778" w:type="dxa"/>
          </w:tcPr>
          <w:p w:rsidR="009C6697" w:rsidRDefault="005E6A42">
            <w:pPr>
              <w:pStyle w:val="TableParagraph"/>
              <w:spacing w:before="25"/>
              <w:ind w:left="7"/>
              <w:jc w:val="center"/>
              <w:rPr>
                <w:sz w:val="24"/>
              </w:rPr>
            </w:pPr>
            <w:r>
              <w:rPr>
                <w:sz w:val="24"/>
              </w:rPr>
              <w:t>W</w:t>
            </w:r>
          </w:p>
        </w:tc>
        <w:tc>
          <w:tcPr>
            <w:tcW w:w="1135" w:type="dxa"/>
          </w:tcPr>
          <w:p w:rsidR="009C6697" w:rsidRDefault="009C6697">
            <w:pPr>
              <w:pStyle w:val="TableParagraph"/>
              <w:rPr>
                <w:rFonts w:ascii="Times New Roman"/>
                <w:sz w:val="24"/>
              </w:rPr>
            </w:pPr>
          </w:p>
        </w:tc>
      </w:tr>
      <w:tr w:rsidR="009C6697">
        <w:trPr>
          <w:trHeight w:val="340"/>
        </w:trPr>
        <w:tc>
          <w:tcPr>
            <w:tcW w:w="3811" w:type="dxa"/>
          </w:tcPr>
          <w:p w:rsidR="009C6697" w:rsidRDefault="005E6A42">
            <w:pPr>
              <w:pStyle w:val="TableParagraph"/>
              <w:spacing w:before="25"/>
              <w:ind w:left="107"/>
              <w:rPr>
                <w:sz w:val="24"/>
              </w:rPr>
            </w:pPr>
            <w:r>
              <w:rPr>
                <w:sz w:val="24"/>
              </w:rPr>
              <w:t>Supply Current</w:t>
            </w:r>
          </w:p>
        </w:tc>
        <w:tc>
          <w:tcPr>
            <w:tcW w:w="1136" w:type="dxa"/>
          </w:tcPr>
          <w:p w:rsidR="009C6697" w:rsidRDefault="005E6A42">
            <w:pPr>
              <w:pStyle w:val="TableParagraph"/>
              <w:spacing w:before="25"/>
              <w:ind w:left="176" w:right="167"/>
              <w:jc w:val="center"/>
              <w:rPr>
                <w:sz w:val="24"/>
              </w:rPr>
            </w:pPr>
            <w:r>
              <w:rPr>
                <w:sz w:val="24"/>
              </w:rPr>
              <w:t>Icc</w:t>
            </w:r>
          </w:p>
        </w:tc>
        <w:tc>
          <w:tcPr>
            <w:tcW w:w="960" w:type="dxa"/>
          </w:tcPr>
          <w:p w:rsidR="009C6697" w:rsidRDefault="009C6697">
            <w:pPr>
              <w:pStyle w:val="TableParagraph"/>
              <w:rPr>
                <w:rFonts w:ascii="Times New Roman"/>
                <w:sz w:val="24"/>
              </w:rPr>
            </w:pPr>
          </w:p>
        </w:tc>
        <w:tc>
          <w:tcPr>
            <w:tcW w:w="1146" w:type="dxa"/>
            <w:gridSpan w:val="2"/>
          </w:tcPr>
          <w:p w:rsidR="009C6697" w:rsidRDefault="005E6A42">
            <w:pPr>
              <w:pStyle w:val="TableParagraph"/>
              <w:spacing w:before="25"/>
              <w:ind w:left="371" w:right="360"/>
              <w:jc w:val="center"/>
              <w:rPr>
                <w:sz w:val="24"/>
              </w:rPr>
            </w:pPr>
            <w:r>
              <w:rPr>
                <w:sz w:val="24"/>
              </w:rPr>
              <w:t>0.8</w:t>
            </w:r>
          </w:p>
        </w:tc>
        <w:tc>
          <w:tcPr>
            <w:tcW w:w="996" w:type="dxa"/>
            <w:gridSpan w:val="2"/>
          </w:tcPr>
          <w:p w:rsidR="009C6697" w:rsidRDefault="005E6A42">
            <w:pPr>
              <w:pStyle w:val="TableParagraph"/>
              <w:spacing w:before="25"/>
              <w:ind w:left="10"/>
              <w:jc w:val="center"/>
              <w:rPr>
                <w:sz w:val="24"/>
              </w:rPr>
            </w:pPr>
            <w:r>
              <w:rPr>
                <w:sz w:val="24"/>
              </w:rPr>
              <w:t>1</w:t>
            </w:r>
          </w:p>
        </w:tc>
        <w:tc>
          <w:tcPr>
            <w:tcW w:w="778" w:type="dxa"/>
          </w:tcPr>
          <w:p w:rsidR="009C6697" w:rsidRDefault="005E6A42">
            <w:pPr>
              <w:pStyle w:val="TableParagraph"/>
              <w:spacing w:before="25"/>
              <w:ind w:left="10"/>
              <w:jc w:val="center"/>
              <w:rPr>
                <w:sz w:val="24"/>
              </w:rPr>
            </w:pPr>
            <w:r>
              <w:rPr>
                <w:sz w:val="24"/>
              </w:rPr>
              <w:t>A</w:t>
            </w:r>
          </w:p>
        </w:tc>
        <w:tc>
          <w:tcPr>
            <w:tcW w:w="1135" w:type="dxa"/>
          </w:tcPr>
          <w:p w:rsidR="009C6697" w:rsidRDefault="009C6697">
            <w:pPr>
              <w:pStyle w:val="TableParagraph"/>
              <w:rPr>
                <w:rFonts w:ascii="Times New Roman"/>
                <w:sz w:val="24"/>
              </w:rPr>
            </w:pPr>
          </w:p>
        </w:tc>
      </w:tr>
      <w:tr w:rsidR="009C6697">
        <w:trPr>
          <w:trHeight w:val="340"/>
        </w:trPr>
        <w:tc>
          <w:tcPr>
            <w:tcW w:w="3811" w:type="dxa"/>
          </w:tcPr>
          <w:p w:rsidR="009C6697" w:rsidRDefault="005E6A42">
            <w:pPr>
              <w:pStyle w:val="TableParagraph"/>
              <w:spacing w:before="23"/>
              <w:ind w:left="107"/>
              <w:rPr>
                <w:sz w:val="24"/>
              </w:rPr>
            </w:pPr>
            <w:r>
              <w:rPr>
                <w:sz w:val="24"/>
              </w:rPr>
              <w:t>Control I/O Voltage-High</w:t>
            </w:r>
          </w:p>
        </w:tc>
        <w:tc>
          <w:tcPr>
            <w:tcW w:w="1136" w:type="dxa"/>
          </w:tcPr>
          <w:p w:rsidR="009C6697" w:rsidRDefault="005E6A42">
            <w:pPr>
              <w:pStyle w:val="TableParagraph"/>
              <w:spacing w:before="23"/>
              <w:ind w:left="174" w:right="167"/>
              <w:jc w:val="center"/>
              <w:rPr>
                <w:sz w:val="24"/>
              </w:rPr>
            </w:pPr>
            <w:r>
              <w:rPr>
                <w:sz w:val="24"/>
              </w:rPr>
              <w:t>VIH</w:t>
            </w:r>
          </w:p>
        </w:tc>
        <w:tc>
          <w:tcPr>
            <w:tcW w:w="960" w:type="dxa"/>
          </w:tcPr>
          <w:p w:rsidR="009C6697" w:rsidRDefault="005E6A42">
            <w:pPr>
              <w:pStyle w:val="TableParagraph"/>
              <w:spacing w:before="23"/>
              <w:ind w:left="259" w:right="250"/>
              <w:jc w:val="center"/>
              <w:rPr>
                <w:sz w:val="24"/>
              </w:rPr>
            </w:pPr>
            <w:r>
              <w:rPr>
                <w:sz w:val="24"/>
              </w:rPr>
              <w:t>2.0</w:t>
            </w:r>
          </w:p>
        </w:tc>
        <w:tc>
          <w:tcPr>
            <w:tcW w:w="1146" w:type="dxa"/>
            <w:gridSpan w:val="2"/>
          </w:tcPr>
          <w:p w:rsidR="009C6697" w:rsidRDefault="009C6697">
            <w:pPr>
              <w:pStyle w:val="TableParagraph"/>
              <w:rPr>
                <w:rFonts w:ascii="Times New Roman"/>
                <w:sz w:val="24"/>
              </w:rPr>
            </w:pPr>
          </w:p>
        </w:tc>
        <w:tc>
          <w:tcPr>
            <w:tcW w:w="996" w:type="dxa"/>
            <w:gridSpan w:val="2"/>
          </w:tcPr>
          <w:p w:rsidR="009C6697" w:rsidRDefault="005E6A42">
            <w:pPr>
              <w:pStyle w:val="TableParagraph"/>
              <w:spacing w:before="23"/>
              <w:ind w:left="333"/>
              <w:rPr>
                <w:sz w:val="24"/>
              </w:rPr>
            </w:pPr>
            <w:r>
              <w:rPr>
                <w:sz w:val="24"/>
              </w:rPr>
              <w:t>Vcc</w:t>
            </w:r>
          </w:p>
        </w:tc>
        <w:tc>
          <w:tcPr>
            <w:tcW w:w="778" w:type="dxa"/>
          </w:tcPr>
          <w:p w:rsidR="009C6697" w:rsidRDefault="005E6A42">
            <w:pPr>
              <w:pStyle w:val="TableParagraph"/>
              <w:spacing w:before="23"/>
              <w:ind w:left="7"/>
              <w:jc w:val="center"/>
              <w:rPr>
                <w:sz w:val="24"/>
              </w:rPr>
            </w:pPr>
            <w:r>
              <w:rPr>
                <w:sz w:val="24"/>
              </w:rPr>
              <w:t>V</w:t>
            </w:r>
          </w:p>
        </w:tc>
        <w:tc>
          <w:tcPr>
            <w:tcW w:w="1135" w:type="dxa"/>
          </w:tcPr>
          <w:p w:rsidR="009C6697" w:rsidRDefault="009C6697">
            <w:pPr>
              <w:pStyle w:val="TableParagraph"/>
              <w:rPr>
                <w:rFonts w:ascii="Times New Roman"/>
                <w:sz w:val="24"/>
              </w:rPr>
            </w:pPr>
          </w:p>
        </w:tc>
      </w:tr>
      <w:tr w:rsidR="009C6697">
        <w:trPr>
          <w:trHeight w:val="340"/>
        </w:trPr>
        <w:tc>
          <w:tcPr>
            <w:tcW w:w="3811" w:type="dxa"/>
          </w:tcPr>
          <w:p w:rsidR="009C6697" w:rsidRDefault="005E6A42">
            <w:pPr>
              <w:pStyle w:val="TableParagraph"/>
              <w:spacing w:before="24"/>
              <w:ind w:left="107"/>
              <w:rPr>
                <w:sz w:val="24"/>
              </w:rPr>
            </w:pPr>
            <w:r>
              <w:rPr>
                <w:sz w:val="24"/>
              </w:rPr>
              <w:t>Control I/O Voltage-Low</w:t>
            </w:r>
          </w:p>
        </w:tc>
        <w:tc>
          <w:tcPr>
            <w:tcW w:w="1136" w:type="dxa"/>
          </w:tcPr>
          <w:p w:rsidR="009C6697" w:rsidRDefault="005E6A42">
            <w:pPr>
              <w:pStyle w:val="TableParagraph"/>
              <w:spacing w:before="24"/>
              <w:ind w:left="178" w:right="167"/>
              <w:jc w:val="center"/>
              <w:rPr>
                <w:sz w:val="24"/>
              </w:rPr>
            </w:pPr>
            <w:r>
              <w:rPr>
                <w:sz w:val="24"/>
              </w:rPr>
              <w:t>VIL</w:t>
            </w:r>
          </w:p>
        </w:tc>
        <w:tc>
          <w:tcPr>
            <w:tcW w:w="960" w:type="dxa"/>
          </w:tcPr>
          <w:p w:rsidR="009C6697" w:rsidRDefault="005E6A42">
            <w:pPr>
              <w:pStyle w:val="TableParagraph"/>
              <w:spacing w:before="24"/>
              <w:ind w:left="10"/>
              <w:jc w:val="center"/>
              <w:rPr>
                <w:sz w:val="24"/>
              </w:rPr>
            </w:pPr>
            <w:r>
              <w:rPr>
                <w:sz w:val="24"/>
              </w:rPr>
              <w:t>0</w:t>
            </w:r>
          </w:p>
        </w:tc>
        <w:tc>
          <w:tcPr>
            <w:tcW w:w="1146" w:type="dxa"/>
            <w:gridSpan w:val="2"/>
          </w:tcPr>
          <w:p w:rsidR="009C6697" w:rsidRDefault="009C6697">
            <w:pPr>
              <w:pStyle w:val="TableParagraph"/>
              <w:rPr>
                <w:rFonts w:ascii="Times New Roman"/>
                <w:sz w:val="24"/>
              </w:rPr>
            </w:pPr>
          </w:p>
        </w:tc>
        <w:tc>
          <w:tcPr>
            <w:tcW w:w="996" w:type="dxa"/>
            <w:gridSpan w:val="2"/>
          </w:tcPr>
          <w:p w:rsidR="009C6697" w:rsidRDefault="005E6A42">
            <w:pPr>
              <w:pStyle w:val="TableParagraph"/>
              <w:spacing w:before="24"/>
              <w:ind w:left="325" w:right="316"/>
              <w:jc w:val="center"/>
              <w:rPr>
                <w:sz w:val="24"/>
              </w:rPr>
            </w:pPr>
            <w:r>
              <w:rPr>
                <w:sz w:val="24"/>
              </w:rPr>
              <w:t>0.7</w:t>
            </w:r>
          </w:p>
        </w:tc>
        <w:tc>
          <w:tcPr>
            <w:tcW w:w="778" w:type="dxa"/>
          </w:tcPr>
          <w:p w:rsidR="009C6697" w:rsidRDefault="005E6A42">
            <w:pPr>
              <w:pStyle w:val="TableParagraph"/>
              <w:spacing w:before="24"/>
              <w:ind w:left="7"/>
              <w:jc w:val="center"/>
              <w:rPr>
                <w:sz w:val="24"/>
              </w:rPr>
            </w:pPr>
            <w:r>
              <w:rPr>
                <w:sz w:val="24"/>
              </w:rPr>
              <w:t>V</w:t>
            </w:r>
          </w:p>
        </w:tc>
        <w:tc>
          <w:tcPr>
            <w:tcW w:w="1135" w:type="dxa"/>
          </w:tcPr>
          <w:p w:rsidR="009C6697" w:rsidRDefault="009C6697">
            <w:pPr>
              <w:pStyle w:val="TableParagraph"/>
              <w:rPr>
                <w:rFonts w:ascii="Times New Roman"/>
                <w:sz w:val="24"/>
              </w:rPr>
            </w:pPr>
          </w:p>
        </w:tc>
      </w:tr>
      <w:tr w:rsidR="009C6697">
        <w:trPr>
          <w:trHeight w:val="340"/>
        </w:trPr>
        <w:tc>
          <w:tcPr>
            <w:tcW w:w="3811" w:type="dxa"/>
          </w:tcPr>
          <w:p w:rsidR="009C6697" w:rsidRDefault="005E6A42">
            <w:pPr>
              <w:pStyle w:val="TableParagraph"/>
              <w:spacing w:before="24"/>
              <w:ind w:left="107"/>
              <w:rPr>
                <w:sz w:val="24"/>
              </w:rPr>
            </w:pPr>
            <w:r>
              <w:rPr>
                <w:sz w:val="24"/>
              </w:rPr>
              <w:t>Inter-Channel Skew</w:t>
            </w:r>
          </w:p>
        </w:tc>
        <w:tc>
          <w:tcPr>
            <w:tcW w:w="1136" w:type="dxa"/>
          </w:tcPr>
          <w:p w:rsidR="009C6697" w:rsidRDefault="005E6A42">
            <w:pPr>
              <w:pStyle w:val="TableParagraph"/>
              <w:spacing w:before="24"/>
              <w:ind w:left="178" w:right="167"/>
              <w:jc w:val="center"/>
              <w:rPr>
                <w:sz w:val="24"/>
              </w:rPr>
            </w:pPr>
            <w:r>
              <w:rPr>
                <w:sz w:val="24"/>
              </w:rPr>
              <w:t>TSK</w:t>
            </w:r>
          </w:p>
        </w:tc>
        <w:tc>
          <w:tcPr>
            <w:tcW w:w="960" w:type="dxa"/>
          </w:tcPr>
          <w:p w:rsidR="009C6697" w:rsidRDefault="009C6697">
            <w:pPr>
              <w:pStyle w:val="TableParagraph"/>
              <w:rPr>
                <w:rFonts w:ascii="Times New Roman"/>
                <w:sz w:val="24"/>
              </w:rPr>
            </w:pPr>
          </w:p>
        </w:tc>
        <w:tc>
          <w:tcPr>
            <w:tcW w:w="1146" w:type="dxa"/>
            <w:gridSpan w:val="2"/>
          </w:tcPr>
          <w:p w:rsidR="009C6697" w:rsidRDefault="009C6697">
            <w:pPr>
              <w:pStyle w:val="TableParagraph"/>
              <w:rPr>
                <w:rFonts w:ascii="Times New Roman"/>
                <w:sz w:val="24"/>
              </w:rPr>
            </w:pPr>
          </w:p>
        </w:tc>
        <w:tc>
          <w:tcPr>
            <w:tcW w:w="996" w:type="dxa"/>
            <w:gridSpan w:val="2"/>
          </w:tcPr>
          <w:p w:rsidR="009C6697" w:rsidRDefault="005E6A42">
            <w:pPr>
              <w:pStyle w:val="TableParagraph"/>
              <w:spacing w:before="24"/>
              <w:ind w:left="325" w:right="313"/>
              <w:jc w:val="center"/>
              <w:rPr>
                <w:sz w:val="24"/>
              </w:rPr>
            </w:pPr>
            <w:r>
              <w:rPr>
                <w:sz w:val="24"/>
              </w:rPr>
              <w:t>35</w:t>
            </w:r>
          </w:p>
        </w:tc>
        <w:tc>
          <w:tcPr>
            <w:tcW w:w="778" w:type="dxa"/>
          </w:tcPr>
          <w:p w:rsidR="009C6697" w:rsidRDefault="005E6A42">
            <w:pPr>
              <w:pStyle w:val="TableParagraph"/>
              <w:spacing w:before="24"/>
              <w:ind w:left="154" w:right="144"/>
              <w:jc w:val="center"/>
              <w:rPr>
                <w:sz w:val="24"/>
              </w:rPr>
            </w:pPr>
            <w:r>
              <w:rPr>
                <w:sz w:val="24"/>
              </w:rPr>
              <w:t>Ps</w:t>
            </w:r>
          </w:p>
        </w:tc>
        <w:tc>
          <w:tcPr>
            <w:tcW w:w="1135" w:type="dxa"/>
          </w:tcPr>
          <w:p w:rsidR="009C6697" w:rsidRDefault="009C6697">
            <w:pPr>
              <w:pStyle w:val="TableParagraph"/>
              <w:rPr>
                <w:rFonts w:ascii="Times New Roman"/>
                <w:sz w:val="24"/>
              </w:rPr>
            </w:pPr>
          </w:p>
        </w:tc>
      </w:tr>
      <w:tr w:rsidR="009C6697">
        <w:trPr>
          <w:trHeight w:val="340"/>
        </w:trPr>
        <w:tc>
          <w:tcPr>
            <w:tcW w:w="3811" w:type="dxa"/>
          </w:tcPr>
          <w:p w:rsidR="009C6697" w:rsidRDefault="005E6A42">
            <w:pPr>
              <w:pStyle w:val="TableParagraph"/>
              <w:spacing w:before="25"/>
              <w:ind w:left="107"/>
              <w:rPr>
                <w:sz w:val="24"/>
              </w:rPr>
            </w:pPr>
            <w:r>
              <w:rPr>
                <w:sz w:val="24"/>
              </w:rPr>
              <w:t>RESETL Duration</w:t>
            </w:r>
          </w:p>
        </w:tc>
        <w:tc>
          <w:tcPr>
            <w:tcW w:w="1136" w:type="dxa"/>
          </w:tcPr>
          <w:p w:rsidR="009C6697" w:rsidRDefault="009C6697">
            <w:pPr>
              <w:pStyle w:val="TableParagraph"/>
              <w:rPr>
                <w:rFonts w:ascii="Times New Roman"/>
                <w:sz w:val="24"/>
              </w:rPr>
            </w:pPr>
          </w:p>
        </w:tc>
        <w:tc>
          <w:tcPr>
            <w:tcW w:w="960" w:type="dxa"/>
          </w:tcPr>
          <w:p w:rsidR="009C6697" w:rsidRDefault="009C6697">
            <w:pPr>
              <w:pStyle w:val="TableParagraph"/>
              <w:rPr>
                <w:rFonts w:ascii="Times New Roman"/>
                <w:sz w:val="24"/>
              </w:rPr>
            </w:pPr>
          </w:p>
        </w:tc>
        <w:tc>
          <w:tcPr>
            <w:tcW w:w="1146" w:type="dxa"/>
            <w:gridSpan w:val="2"/>
          </w:tcPr>
          <w:p w:rsidR="009C6697" w:rsidRDefault="005E6A42">
            <w:pPr>
              <w:pStyle w:val="TableParagraph"/>
              <w:spacing w:before="25"/>
              <w:ind w:left="373" w:right="360"/>
              <w:jc w:val="center"/>
              <w:rPr>
                <w:sz w:val="24"/>
              </w:rPr>
            </w:pPr>
            <w:r>
              <w:rPr>
                <w:sz w:val="24"/>
              </w:rPr>
              <w:t>10</w:t>
            </w:r>
          </w:p>
        </w:tc>
        <w:tc>
          <w:tcPr>
            <w:tcW w:w="996" w:type="dxa"/>
            <w:gridSpan w:val="2"/>
          </w:tcPr>
          <w:p w:rsidR="009C6697" w:rsidRDefault="009C6697">
            <w:pPr>
              <w:pStyle w:val="TableParagraph"/>
              <w:rPr>
                <w:rFonts w:ascii="Times New Roman"/>
                <w:sz w:val="24"/>
              </w:rPr>
            </w:pPr>
          </w:p>
        </w:tc>
        <w:tc>
          <w:tcPr>
            <w:tcW w:w="778" w:type="dxa"/>
          </w:tcPr>
          <w:p w:rsidR="009C6697" w:rsidRDefault="005E6A42">
            <w:pPr>
              <w:pStyle w:val="TableParagraph"/>
              <w:spacing w:before="25"/>
              <w:ind w:left="155" w:right="142"/>
              <w:jc w:val="center"/>
              <w:rPr>
                <w:sz w:val="24"/>
              </w:rPr>
            </w:pPr>
            <w:r>
              <w:rPr>
                <w:sz w:val="24"/>
              </w:rPr>
              <w:t>Us</w:t>
            </w:r>
          </w:p>
        </w:tc>
        <w:tc>
          <w:tcPr>
            <w:tcW w:w="1135" w:type="dxa"/>
          </w:tcPr>
          <w:p w:rsidR="009C6697" w:rsidRDefault="009C6697">
            <w:pPr>
              <w:pStyle w:val="TableParagraph"/>
              <w:rPr>
                <w:rFonts w:ascii="Times New Roman"/>
                <w:sz w:val="24"/>
              </w:rPr>
            </w:pPr>
          </w:p>
        </w:tc>
      </w:tr>
      <w:tr w:rsidR="009C6697">
        <w:trPr>
          <w:trHeight w:val="340"/>
        </w:trPr>
        <w:tc>
          <w:tcPr>
            <w:tcW w:w="3811" w:type="dxa"/>
          </w:tcPr>
          <w:p w:rsidR="009C6697" w:rsidRDefault="005E6A42">
            <w:pPr>
              <w:pStyle w:val="TableParagraph"/>
              <w:spacing w:before="25"/>
              <w:ind w:left="107"/>
              <w:rPr>
                <w:sz w:val="24"/>
              </w:rPr>
            </w:pPr>
            <w:r>
              <w:rPr>
                <w:sz w:val="24"/>
              </w:rPr>
              <w:t>RESETL De-assert time</w:t>
            </w:r>
          </w:p>
        </w:tc>
        <w:tc>
          <w:tcPr>
            <w:tcW w:w="1136" w:type="dxa"/>
          </w:tcPr>
          <w:p w:rsidR="009C6697" w:rsidRDefault="009C6697">
            <w:pPr>
              <w:pStyle w:val="TableParagraph"/>
              <w:rPr>
                <w:rFonts w:ascii="Times New Roman"/>
                <w:sz w:val="24"/>
              </w:rPr>
            </w:pPr>
          </w:p>
        </w:tc>
        <w:tc>
          <w:tcPr>
            <w:tcW w:w="960" w:type="dxa"/>
          </w:tcPr>
          <w:p w:rsidR="009C6697" w:rsidRDefault="009C6697">
            <w:pPr>
              <w:pStyle w:val="TableParagraph"/>
              <w:rPr>
                <w:rFonts w:ascii="Times New Roman"/>
                <w:sz w:val="24"/>
              </w:rPr>
            </w:pPr>
          </w:p>
        </w:tc>
        <w:tc>
          <w:tcPr>
            <w:tcW w:w="1146" w:type="dxa"/>
            <w:gridSpan w:val="2"/>
          </w:tcPr>
          <w:p w:rsidR="009C6697" w:rsidRDefault="009C6697">
            <w:pPr>
              <w:pStyle w:val="TableParagraph"/>
              <w:rPr>
                <w:rFonts w:ascii="Times New Roman"/>
                <w:sz w:val="24"/>
              </w:rPr>
            </w:pPr>
          </w:p>
        </w:tc>
        <w:tc>
          <w:tcPr>
            <w:tcW w:w="996" w:type="dxa"/>
            <w:gridSpan w:val="2"/>
          </w:tcPr>
          <w:p w:rsidR="009C6697" w:rsidRDefault="005E6A42">
            <w:pPr>
              <w:pStyle w:val="TableParagraph"/>
              <w:spacing w:before="25"/>
              <w:ind w:left="314"/>
              <w:rPr>
                <w:sz w:val="24"/>
              </w:rPr>
            </w:pPr>
            <w:r>
              <w:rPr>
                <w:sz w:val="24"/>
              </w:rPr>
              <w:t>100</w:t>
            </w:r>
          </w:p>
        </w:tc>
        <w:tc>
          <w:tcPr>
            <w:tcW w:w="778" w:type="dxa"/>
          </w:tcPr>
          <w:p w:rsidR="009C6697" w:rsidRDefault="005E6A42">
            <w:pPr>
              <w:pStyle w:val="TableParagraph"/>
              <w:spacing w:before="25"/>
              <w:ind w:left="155" w:right="142"/>
              <w:jc w:val="center"/>
              <w:rPr>
                <w:sz w:val="24"/>
              </w:rPr>
            </w:pPr>
            <w:r>
              <w:rPr>
                <w:sz w:val="24"/>
              </w:rPr>
              <w:t>ms</w:t>
            </w:r>
          </w:p>
        </w:tc>
        <w:tc>
          <w:tcPr>
            <w:tcW w:w="1135" w:type="dxa"/>
          </w:tcPr>
          <w:p w:rsidR="009C6697" w:rsidRDefault="009C6697">
            <w:pPr>
              <w:pStyle w:val="TableParagraph"/>
              <w:rPr>
                <w:rFonts w:ascii="Times New Roman"/>
                <w:sz w:val="24"/>
              </w:rPr>
            </w:pPr>
          </w:p>
        </w:tc>
      </w:tr>
      <w:tr w:rsidR="009C6697">
        <w:trPr>
          <w:trHeight w:val="340"/>
        </w:trPr>
        <w:tc>
          <w:tcPr>
            <w:tcW w:w="3811" w:type="dxa"/>
          </w:tcPr>
          <w:p w:rsidR="009C6697" w:rsidRDefault="005E6A42">
            <w:pPr>
              <w:pStyle w:val="TableParagraph"/>
              <w:spacing w:before="25"/>
              <w:ind w:left="107"/>
              <w:rPr>
                <w:sz w:val="24"/>
              </w:rPr>
            </w:pPr>
            <w:r>
              <w:rPr>
                <w:sz w:val="24"/>
              </w:rPr>
              <w:t>Power On Time</w:t>
            </w:r>
          </w:p>
        </w:tc>
        <w:tc>
          <w:tcPr>
            <w:tcW w:w="1136" w:type="dxa"/>
          </w:tcPr>
          <w:p w:rsidR="009C6697" w:rsidRDefault="009C6697">
            <w:pPr>
              <w:pStyle w:val="TableParagraph"/>
              <w:rPr>
                <w:rFonts w:ascii="Times New Roman"/>
                <w:sz w:val="24"/>
              </w:rPr>
            </w:pPr>
          </w:p>
        </w:tc>
        <w:tc>
          <w:tcPr>
            <w:tcW w:w="960" w:type="dxa"/>
          </w:tcPr>
          <w:p w:rsidR="009C6697" w:rsidRDefault="009C6697">
            <w:pPr>
              <w:pStyle w:val="TableParagraph"/>
              <w:rPr>
                <w:rFonts w:ascii="Times New Roman"/>
                <w:sz w:val="24"/>
              </w:rPr>
            </w:pPr>
          </w:p>
        </w:tc>
        <w:tc>
          <w:tcPr>
            <w:tcW w:w="1146" w:type="dxa"/>
            <w:gridSpan w:val="2"/>
          </w:tcPr>
          <w:p w:rsidR="009C6697" w:rsidRDefault="009C6697">
            <w:pPr>
              <w:pStyle w:val="TableParagraph"/>
              <w:rPr>
                <w:rFonts w:ascii="Times New Roman"/>
                <w:sz w:val="24"/>
              </w:rPr>
            </w:pPr>
          </w:p>
        </w:tc>
        <w:tc>
          <w:tcPr>
            <w:tcW w:w="996" w:type="dxa"/>
            <w:gridSpan w:val="2"/>
          </w:tcPr>
          <w:p w:rsidR="009C6697" w:rsidRDefault="005E6A42">
            <w:pPr>
              <w:pStyle w:val="TableParagraph"/>
              <w:spacing w:before="25"/>
              <w:ind w:left="314"/>
              <w:rPr>
                <w:sz w:val="24"/>
              </w:rPr>
            </w:pPr>
            <w:r>
              <w:rPr>
                <w:sz w:val="24"/>
              </w:rPr>
              <w:t>100</w:t>
            </w:r>
          </w:p>
        </w:tc>
        <w:tc>
          <w:tcPr>
            <w:tcW w:w="778" w:type="dxa"/>
          </w:tcPr>
          <w:p w:rsidR="009C6697" w:rsidRDefault="005E6A42">
            <w:pPr>
              <w:pStyle w:val="TableParagraph"/>
              <w:spacing w:before="25"/>
              <w:ind w:left="155" w:right="142"/>
              <w:jc w:val="center"/>
              <w:rPr>
                <w:sz w:val="24"/>
              </w:rPr>
            </w:pPr>
            <w:r>
              <w:rPr>
                <w:sz w:val="24"/>
              </w:rPr>
              <w:t>ms</w:t>
            </w:r>
          </w:p>
        </w:tc>
        <w:tc>
          <w:tcPr>
            <w:tcW w:w="1135" w:type="dxa"/>
          </w:tcPr>
          <w:p w:rsidR="009C6697" w:rsidRDefault="009C6697">
            <w:pPr>
              <w:pStyle w:val="TableParagraph"/>
              <w:rPr>
                <w:rFonts w:ascii="Times New Roman"/>
                <w:sz w:val="24"/>
              </w:rPr>
            </w:pPr>
          </w:p>
        </w:tc>
      </w:tr>
      <w:tr w:rsidR="009C6697">
        <w:trPr>
          <w:trHeight w:val="340"/>
        </w:trPr>
        <w:tc>
          <w:tcPr>
            <w:tcW w:w="9962" w:type="dxa"/>
            <w:gridSpan w:val="9"/>
          </w:tcPr>
          <w:p w:rsidR="009C6697" w:rsidRDefault="005E6A42">
            <w:pPr>
              <w:pStyle w:val="TableParagraph"/>
              <w:spacing w:before="23"/>
              <w:ind w:left="107"/>
              <w:rPr>
                <w:b/>
                <w:sz w:val="24"/>
              </w:rPr>
            </w:pPr>
            <w:r>
              <w:rPr>
                <w:b/>
                <w:sz w:val="24"/>
              </w:rPr>
              <w:t>Transmitter</w:t>
            </w:r>
          </w:p>
        </w:tc>
      </w:tr>
      <w:tr w:rsidR="009C6697">
        <w:trPr>
          <w:trHeight w:val="624"/>
        </w:trPr>
        <w:tc>
          <w:tcPr>
            <w:tcW w:w="3811" w:type="dxa"/>
          </w:tcPr>
          <w:p w:rsidR="009C6697" w:rsidRDefault="005E6A42">
            <w:pPr>
              <w:pStyle w:val="TableParagraph"/>
              <w:tabs>
                <w:tab w:val="left" w:pos="1012"/>
                <w:tab w:val="left" w:pos="1955"/>
                <w:tab w:val="left" w:pos="2980"/>
              </w:tabs>
              <w:spacing w:before="9"/>
              <w:ind w:left="107"/>
              <w:rPr>
                <w:sz w:val="24"/>
              </w:rPr>
            </w:pPr>
            <w:r>
              <w:rPr>
                <w:sz w:val="24"/>
              </w:rPr>
              <w:t>Single</w:t>
            </w:r>
            <w:r>
              <w:rPr>
                <w:sz w:val="24"/>
              </w:rPr>
              <w:tab/>
              <w:t>Ended</w:t>
            </w:r>
            <w:r>
              <w:rPr>
                <w:sz w:val="24"/>
              </w:rPr>
              <w:tab/>
              <w:t>Output</w:t>
            </w:r>
            <w:r>
              <w:rPr>
                <w:sz w:val="24"/>
              </w:rPr>
              <w:tab/>
            </w:r>
            <w:r>
              <w:rPr>
                <w:spacing w:val="-3"/>
                <w:sz w:val="24"/>
              </w:rPr>
              <w:t>Voltage</w:t>
            </w:r>
          </w:p>
          <w:p w:rsidR="009C6697" w:rsidRDefault="005E6A42">
            <w:pPr>
              <w:pStyle w:val="TableParagraph"/>
              <w:spacing w:before="19" w:line="282" w:lineRule="exact"/>
              <w:ind w:left="107"/>
              <w:rPr>
                <w:sz w:val="24"/>
              </w:rPr>
            </w:pPr>
            <w:r>
              <w:rPr>
                <w:sz w:val="24"/>
              </w:rPr>
              <w:t>Tolerance</w:t>
            </w:r>
          </w:p>
        </w:tc>
        <w:tc>
          <w:tcPr>
            <w:tcW w:w="1136" w:type="dxa"/>
          </w:tcPr>
          <w:p w:rsidR="009C6697" w:rsidRDefault="009C6697">
            <w:pPr>
              <w:pStyle w:val="TableParagraph"/>
              <w:rPr>
                <w:rFonts w:ascii="Times New Roman"/>
                <w:sz w:val="24"/>
              </w:rPr>
            </w:pPr>
          </w:p>
        </w:tc>
        <w:tc>
          <w:tcPr>
            <w:tcW w:w="960" w:type="dxa"/>
          </w:tcPr>
          <w:p w:rsidR="009C6697" w:rsidRDefault="005E6A42">
            <w:pPr>
              <w:pStyle w:val="TableParagraph"/>
              <w:spacing w:before="165"/>
              <w:ind w:left="259" w:right="250"/>
              <w:jc w:val="center"/>
              <w:rPr>
                <w:sz w:val="24"/>
              </w:rPr>
            </w:pPr>
            <w:r>
              <w:rPr>
                <w:sz w:val="24"/>
              </w:rPr>
              <w:t>0.3</w:t>
            </w:r>
          </w:p>
        </w:tc>
        <w:tc>
          <w:tcPr>
            <w:tcW w:w="1016" w:type="dxa"/>
          </w:tcPr>
          <w:p w:rsidR="009C6697" w:rsidRDefault="009C6697">
            <w:pPr>
              <w:pStyle w:val="TableParagraph"/>
              <w:rPr>
                <w:rFonts w:ascii="Times New Roman"/>
                <w:sz w:val="24"/>
              </w:rPr>
            </w:pPr>
          </w:p>
        </w:tc>
        <w:tc>
          <w:tcPr>
            <w:tcW w:w="1010" w:type="dxa"/>
            <w:gridSpan w:val="2"/>
          </w:tcPr>
          <w:p w:rsidR="009C6697" w:rsidRDefault="005E6A42">
            <w:pPr>
              <w:pStyle w:val="TableParagraph"/>
              <w:spacing w:before="165"/>
              <w:ind w:left="341"/>
              <w:rPr>
                <w:sz w:val="24"/>
              </w:rPr>
            </w:pPr>
            <w:r>
              <w:rPr>
                <w:sz w:val="24"/>
              </w:rPr>
              <w:t>Vcc</w:t>
            </w:r>
          </w:p>
        </w:tc>
        <w:tc>
          <w:tcPr>
            <w:tcW w:w="894" w:type="dxa"/>
            <w:gridSpan w:val="2"/>
          </w:tcPr>
          <w:p w:rsidR="009C6697" w:rsidRDefault="005E6A42">
            <w:pPr>
              <w:pStyle w:val="TableParagraph"/>
              <w:spacing w:before="165"/>
              <w:ind w:left="8"/>
              <w:jc w:val="center"/>
              <w:rPr>
                <w:sz w:val="24"/>
              </w:rPr>
            </w:pPr>
            <w:r>
              <w:rPr>
                <w:sz w:val="24"/>
              </w:rPr>
              <w:t>V</w:t>
            </w:r>
          </w:p>
        </w:tc>
        <w:tc>
          <w:tcPr>
            <w:tcW w:w="1135" w:type="dxa"/>
          </w:tcPr>
          <w:p w:rsidR="009C6697" w:rsidRDefault="005E6A42">
            <w:pPr>
              <w:pStyle w:val="TableParagraph"/>
              <w:spacing w:before="165"/>
              <w:ind w:left="9"/>
              <w:jc w:val="center"/>
              <w:rPr>
                <w:sz w:val="24"/>
              </w:rPr>
            </w:pPr>
            <w:r>
              <w:rPr>
                <w:sz w:val="24"/>
              </w:rPr>
              <w:t>1</w:t>
            </w:r>
          </w:p>
        </w:tc>
      </w:tr>
      <w:tr w:rsidR="009C6697">
        <w:trPr>
          <w:trHeight w:val="337"/>
        </w:trPr>
        <w:tc>
          <w:tcPr>
            <w:tcW w:w="3811" w:type="dxa"/>
          </w:tcPr>
          <w:p w:rsidR="009C6697" w:rsidRDefault="005E6A42">
            <w:pPr>
              <w:pStyle w:val="TableParagraph"/>
              <w:spacing w:before="23"/>
              <w:ind w:left="107"/>
              <w:rPr>
                <w:sz w:val="24"/>
              </w:rPr>
            </w:pPr>
            <w:r>
              <w:rPr>
                <w:sz w:val="24"/>
              </w:rPr>
              <w:t>Common mode Voltage Tolerance</w:t>
            </w:r>
          </w:p>
        </w:tc>
        <w:tc>
          <w:tcPr>
            <w:tcW w:w="1136" w:type="dxa"/>
          </w:tcPr>
          <w:p w:rsidR="009C6697" w:rsidRDefault="009C6697">
            <w:pPr>
              <w:pStyle w:val="TableParagraph"/>
              <w:rPr>
                <w:rFonts w:ascii="Times New Roman"/>
                <w:sz w:val="24"/>
              </w:rPr>
            </w:pPr>
          </w:p>
        </w:tc>
        <w:tc>
          <w:tcPr>
            <w:tcW w:w="960" w:type="dxa"/>
          </w:tcPr>
          <w:p w:rsidR="009C6697" w:rsidRDefault="005E6A42">
            <w:pPr>
              <w:pStyle w:val="TableParagraph"/>
              <w:spacing w:before="23"/>
              <w:ind w:left="262" w:right="250"/>
              <w:jc w:val="center"/>
              <w:rPr>
                <w:sz w:val="24"/>
              </w:rPr>
            </w:pPr>
            <w:r>
              <w:rPr>
                <w:sz w:val="24"/>
              </w:rPr>
              <w:t>15</w:t>
            </w:r>
          </w:p>
        </w:tc>
        <w:tc>
          <w:tcPr>
            <w:tcW w:w="1016" w:type="dxa"/>
          </w:tcPr>
          <w:p w:rsidR="009C6697" w:rsidRDefault="009C6697">
            <w:pPr>
              <w:pStyle w:val="TableParagraph"/>
              <w:rPr>
                <w:rFonts w:ascii="Times New Roman"/>
                <w:sz w:val="24"/>
              </w:rPr>
            </w:pPr>
          </w:p>
        </w:tc>
        <w:tc>
          <w:tcPr>
            <w:tcW w:w="1010" w:type="dxa"/>
            <w:gridSpan w:val="2"/>
          </w:tcPr>
          <w:p w:rsidR="009C6697" w:rsidRDefault="009C6697">
            <w:pPr>
              <w:pStyle w:val="TableParagraph"/>
              <w:rPr>
                <w:rFonts w:ascii="Times New Roman"/>
                <w:sz w:val="24"/>
              </w:rPr>
            </w:pPr>
          </w:p>
        </w:tc>
        <w:tc>
          <w:tcPr>
            <w:tcW w:w="894" w:type="dxa"/>
            <w:gridSpan w:val="2"/>
          </w:tcPr>
          <w:p w:rsidR="009C6697" w:rsidRDefault="005E6A42">
            <w:pPr>
              <w:pStyle w:val="TableParagraph"/>
              <w:spacing w:before="23"/>
              <w:ind w:left="281"/>
              <w:rPr>
                <w:sz w:val="24"/>
              </w:rPr>
            </w:pPr>
            <w:r>
              <w:rPr>
                <w:sz w:val="24"/>
              </w:rPr>
              <w:t>mV</w:t>
            </w:r>
          </w:p>
        </w:tc>
        <w:tc>
          <w:tcPr>
            <w:tcW w:w="1135" w:type="dxa"/>
          </w:tcPr>
          <w:p w:rsidR="009C6697" w:rsidRDefault="009C6697">
            <w:pPr>
              <w:pStyle w:val="TableParagraph"/>
              <w:rPr>
                <w:rFonts w:ascii="Times New Roman"/>
                <w:sz w:val="24"/>
              </w:rPr>
            </w:pPr>
          </w:p>
        </w:tc>
      </w:tr>
    </w:tbl>
    <w:p w:rsidR="009C6697" w:rsidRDefault="009C6697">
      <w:pPr>
        <w:rPr>
          <w:rFonts w:ascii="Times New Roman"/>
          <w:sz w:val="24"/>
        </w:rPr>
        <w:sectPr w:rsidR="009C6697">
          <w:pgSz w:w="11910" w:h="16840"/>
          <w:pgMar w:top="1460" w:right="360" w:bottom="1500" w:left="860" w:header="849" w:footer="1302" w:gutter="0"/>
          <w:cols w:space="720"/>
        </w:sectPr>
      </w:pPr>
    </w:p>
    <w:p w:rsidR="009C6697" w:rsidRDefault="009C6697">
      <w:pPr>
        <w:pStyle w:val="a3"/>
        <w:spacing w:before="8"/>
        <w:rPr>
          <w:b/>
          <w:sz w:val="6"/>
        </w:rPr>
      </w:pPr>
    </w:p>
    <w:tbl>
      <w:tblPr>
        <w:tblW w:w="0" w:type="auto"/>
        <w:tblInd w:w="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811"/>
        <w:gridCol w:w="1136"/>
        <w:gridCol w:w="960"/>
        <w:gridCol w:w="1016"/>
        <w:gridCol w:w="1010"/>
        <w:gridCol w:w="894"/>
        <w:gridCol w:w="1135"/>
      </w:tblGrid>
      <w:tr w:rsidR="009C6697">
        <w:trPr>
          <w:trHeight w:val="343"/>
        </w:trPr>
        <w:tc>
          <w:tcPr>
            <w:tcW w:w="3811" w:type="dxa"/>
            <w:tcBorders>
              <w:left w:val="single" w:sz="4" w:space="0" w:color="000000"/>
              <w:bottom w:val="single" w:sz="4" w:space="0" w:color="000000"/>
              <w:right w:val="single" w:sz="4" w:space="0" w:color="000000"/>
            </w:tcBorders>
          </w:tcPr>
          <w:p w:rsidR="009C6697" w:rsidRDefault="005E6A42">
            <w:pPr>
              <w:pStyle w:val="TableParagraph"/>
              <w:spacing w:before="28"/>
              <w:ind w:left="107"/>
              <w:rPr>
                <w:sz w:val="24"/>
              </w:rPr>
            </w:pPr>
            <w:r>
              <w:rPr>
                <w:sz w:val="24"/>
              </w:rPr>
              <w:t>Transmit Input Diff Voltage</w:t>
            </w:r>
          </w:p>
        </w:tc>
        <w:tc>
          <w:tcPr>
            <w:tcW w:w="1136" w:type="dxa"/>
            <w:tcBorders>
              <w:top w:val="single" w:sz="6" w:space="0" w:color="000000"/>
              <w:left w:val="single" w:sz="4" w:space="0" w:color="000000"/>
              <w:bottom w:val="single" w:sz="4" w:space="0" w:color="000000"/>
              <w:right w:val="single" w:sz="4" w:space="0" w:color="000000"/>
            </w:tcBorders>
          </w:tcPr>
          <w:p w:rsidR="009C6697" w:rsidRDefault="005E6A42">
            <w:pPr>
              <w:pStyle w:val="TableParagraph"/>
              <w:spacing w:before="28"/>
              <w:ind w:left="179" w:right="167"/>
              <w:jc w:val="center"/>
              <w:rPr>
                <w:sz w:val="24"/>
              </w:rPr>
            </w:pPr>
            <w:r>
              <w:rPr>
                <w:sz w:val="24"/>
              </w:rPr>
              <w:t>VI</w:t>
            </w:r>
          </w:p>
        </w:tc>
        <w:tc>
          <w:tcPr>
            <w:tcW w:w="960" w:type="dxa"/>
            <w:tcBorders>
              <w:top w:val="single" w:sz="6" w:space="0" w:color="000000"/>
              <w:left w:val="single" w:sz="4" w:space="0" w:color="000000"/>
              <w:bottom w:val="single" w:sz="4" w:space="0" w:color="000000"/>
              <w:right w:val="single" w:sz="4" w:space="0" w:color="000000"/>
            </w:tcBorders>
          </w:tcPr>
          <w:p w:rsidR="009C6697" w:rsidRDefault="005E6A42">
            <w:pPr>
              <w:pStyle w:val="TableParagraph"/>
              <w:spacing w:before="28"/>
              <w:ind w:left="260" w:right="250"/>
              <w:jc w:val="center"/>
              <w:rPr>
                <w:sz w:val="24"/>
              </w:rPr>
            </w:pPr>
            <w:r>
              <w:rPr>
                <w:sz w:val="24"/>
              </w:rPr>
              <w:t>150</w:t>
            </w:r>
          </w:p>
        </w:tc>
        <w:tc>
          <w:tcPr>
            <w:tcW w:w="1016" w:type="dxa"/>
            <w:tcBorders>
              <w:top w:val="single" w:sz="6"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c>
          <w:tcPr>
            <w:tcW w:w="1010" w:type="dxa"/>
            <w:tcBorders>
              <w:top w:val="single" w:sz="6" w:space="0" w:color="000000"/>
              <w:left w:val="single" w:sz="4" w:space="0" w:color="000000"/>
              <w:bottom w:val="single" w:sz="4" w:space="0" w:color="000000"/>
              <w:right w:val="single" w:sz="4" w:space="0" w:color="000000"/>
            </w:tcBorders>
          </w:tcPr>
          <w:p w:rsidR="009C6697" w:rsidRDefault="005E6A42">
            <w:pPr>
              <w:pStyle w:val="TableParagraph"/>
              <w:spacing w:before="28"/>
              <w:ind w:left="243" w:right="230"/>
              <w:jc w:val="center"/>
              <w:rPr>
                <w:sz w:val="24"/>
              </w:rPr>
            </w:pPr>
            <w:r>
              <w:rPr>
                <w:sz w:val="24"/>
              </w:rPr>
              <w:t>1200</w:t>
            </w:r>
          </w:p>
        </w:tc>
        <w:tc>
          <w:tcPr>
            <w:tcW w:w="894" w:type="dxa"/>
            <w:tcBorders>
              <w:top w:val="single" w:sz="6" w:space="0" w:color="000000"/>
              <w:left w:val="single" w:sz="4" w:space="0" w:color="000000"/>
              <w:bottom w:val="single" w:sz="4" w:space="0" w:color="000000"/>
              <w:right w:val="single" w:sz="4" w:space="0" w:color="000000"/>
            </w:tcBorders>
          </w:tcPr>
          <w:p w:rsidR="009C6697" w:rsidRDefault="005E6A42">
            <w:pPr>
              <w:pStyle w:val="TableParagraph"/>
              <w:spacing w:before="28"/>
              <w:ind w:left="262" w:right="254"/>
              <w:jc w:val="center"/>
              <w:rPr>
                <w:sz w:val="24"/>
              </w:rPr>
            </w:pPr>
            <w:r>
              <w:rPr>
                <w:sz w:val="24"/>
              </w:rPr>
              <w:t>mV</w:t>
            </w:r>
          </w:p>
        </w:tc>
        <w:tc>
          <w:tcPr>
            <w:tcW w:w="1135" w:type="dxa"/>
            <w:tcBorders>
              <w:top w:val="single" w:sz="6"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r>
      <w:tr w:rsidR="009C6697">
        <w:trPr>
          <w:trHeight w:val="340"/>
        </w:trPr>
        <w:tc>
          <w:tcPr>
            <w:tcW w:w="3811"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5"/>
              <w:ind w:left="107"/>
              <w:rPr>
                <w:sz w:val="24"/>
              </w:rPr>
            </w:pPr>
            <w:r>
              <w:rPr>
                <w:sz w:val="24"/>
              </w:rPr>
              <w:t>Transmit Input Diff Impedance</w:t>
            </w:r>
          </w:p>
        </w:tc>
        <w:tc>
          <w:tcPr>
            <w:tcW w:w="1136"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5"/>
              <w:ind w:left="179" w:right="167"/>
              <w:jc w:val="center"/>
              <w:rPr>
                <w:sz w:val="24"/>
              </w:rPr>
            </w:pPr>
            <w:r>
              <w:rPr>
                <w:sz w:val="24"/>
              </w:rPr>
              <w:t>ZIN</w:t>
            </w:r>
          </w:p>
        </w:tc>
        <w:tc>
          <w:tcPr>
            <w:tcW w:w="960"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5"/>
              <w:ind w:left="260" w:right="250"/>
              <w:jc w:val="center"/>
              <w:rPr>
                <w:sz w:val="24"/>
              </w:rPr>
            </w:pPr>
            <w:r>
              <w:rPr>
                <w:sz w:val="24"/>
              </w:rPr>
              <w:t>85</w:t>
            </w:r>
          </w:p>
        </w:tc>
        <w:tc>
          <w:tcPr>
            <w:tcW w:w="1016"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5"/>
              <w:ind w:left="325"/>
              <w:rPr>
                <w:sz w:val="24"/>
              </w:rPr>
            </w:pPr>
            <w:r>
              <w:rPr>
                <w:sz w:val="24"/>
              </w:rPr>
              <w:t>100</w:t>
            </w:r>
          </w:p>
        </w:tc>
        <w:tc>
          <w:tcPr>
            <w:tcW w:w="1010"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5"/>
              <w:ind w:left="241" w:right="230"/>
              <w:jc w:val="center"/>
              <w:rPr>
                <w:sz w:val="24"/>
              </w:rPr>
            </w:pPr>
            <w:r>
              <w:rPr>
                <w:sz w:val="24"/>
              </w:rPr>
              <w:t>115</w:t>
            </w:r>
          </w:p>
        </w:tc>
        <w:tc>
          <w:tcPr>
            <w:tcW w:w="894"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c>
          <w:tcPr>
            <w:tcW w:w="1135"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r>
      <w:tr w:rsidR="009C6697">
        <w:trPr>
          <w:trHeight w:val="340"/>
        </w:trPr>
        <w:tc>
          <w:tcPr>
            <w:tcW w:w="3811"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5"/>
              <w:ind w:left="107"/>
              <w:rPr>
                <w:sz w:val="24"/>
              </w:rPr>
            </w:pPr>
            <w:r>
              <w:rPr>
                <w:sz w:val="24"/>
              </w:rPr>
              <w:t>Data Dependent Input Jitter</w:t>
            </w:r>
          </w:p>
        </w:tc>
        <w:tc>
          <w:tcPr>
            <w:tcW w:w="1136"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5"/>
              <w:ind w:right="368"/>
              <w:jc w:val="right"/>
              <w:rPr>
                <w:sz w:val="24"/>
              </w:rPr>
            </w:pPr>
            <w:r>
              <w:rPr>
                <w:sz w:val="24"/>
              </w:rPr>
              <w:t>DDJ</w:t>
            </w:r>
          </w:p>
        </w:tc>
        <w:tc>
          <w:tcPr>
            <w:tcW w:w="960"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c>
          <w:tcPr>
            <w:tcW w:w="1016"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5"/>
              <w:ind w:left="356"/>
              <w:rPr>
                <w:sz w:val="24"/>
              </w:rPr>
            </w:pPr>
            <w:r>
              <w:rPr>
                <w:sz w:val="24"/>
              </w:rPr>
              <w:t>0.3</w:t>
            </w:r>
          </w:p>
        </w:tc>
        <w:tc>
          <w:tcPr>
            <w:tcW w:w="1010"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c>
          <w:tcPr>
            <w:tcW w:w="894"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5"/>
              <w:ind w:left="262" w:right="253"/>
              <w:jc w:val="center"/>
              <w:rPr>
                <w:sz w:val="24"/>
              </w:rPr>
            </w:pPr>
            <w:r>
              <w:rPr>
                <w:sz w:val="24"/>
              </w:rPr>
              <w:t>UI</w:t>
            </w:r>
          </w:p>
        </w:tc>
        <w:tc>
          <w:tcPr>
            <w:tcW w:w="1135"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r>
      <w:tr w:rsidR="009C6697">
        <w:trPr>
          <w:trHeight w:val="340"/>
        </w:trPr>
        <w:tc>
          <w:tcPr>
            <w:tcW w:w="9962" w:type="dxa"/>
            <w:gridSpan w:val="7"/>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3"/>
              <w:ind w:left="107"/>
              <w:rPr>
                <w:b/>
                <w:sz w:val="24"/>
              </w:rPr>
            </w:pPr>
            <w:r>
              <w:rPr>
                <w:b/>
                <w:sz w:val="24"/>
              </w:rPr>
              <w:t>Receiver</w:t>
            </w:r>
          </w:p>
        </w:tc>
      </w:tr>
      <w:tr w:rsidR="009C6697">
        <w:trPr>
          <w:trHeight w:val="624"/>
        </w:trPr>
        <w:tc>
          <w:tcPr>
            <w:tcW w:w="3811"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9"/>
              <w:ind w:left="107"/>
              <w:rPr>
                <w:sz w:val="24"/>
              </w:rPr>
            </w:pPr>
            <w:r>
              <w:rPr>
                <w:sz w:val="24"/>
              </w:rPr>
              <w:t>Single Ended Output Voltage</w:t>
            </w:r>
          </w:p>
          <w:p w:rsidR="009C6697" w:rsidRDefault="005E6A42">
            <w:pPr>
              <w:pStyle w:val="TableParagraph"/>
              <w:spacing w:before="19" w:line="282" w:lineRule="exact"/>
              <w:ind w:left="107"/>
              <w:rPr>
                <w:sz w:val="24"/>
              </w:rPr>
            </w:pPr>
            <w:r>
              <w:rPr>
                <w:sz w:val="24"/>
              </w:rPr>
              <w:t>Tolerance</w:t>
            </w:r>
          </w:p>
        </w:tc>
        <w:tc>
          <w:tcPr>
            <w:tcW w:w="1136"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c>
          <w:tcPr>
            <w:tcW w:w="960"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165"/>
              <w:ind w:left="259" w:right="250"/>
              <w:jc w:val="center"/>
              <w:rPr>
                <w:sz w:val="24"/>
              </w:rPr>
            </w:pPr>
            <w:r>
              <w:rPr>
                <w:sz w:val="24"/>
              </w:rPr>
              <w:t>0.3</w:t>
            </w:r>
          </w:p>
        </w:tc>
        <w:tc>
          <w:tcPr>
            <w:tcW w:w="1016"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c>
          <w:tcPr>
            <w:tcW w:w="1010"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165"/>
              <w:ind w:left="11"/>
              <w:jc w:val="center"/>
              <w:rPr>
                <w:sz w:val="24"/>
              </w:rPr>
            </w:pPr>
            <w:r>
              <w:rPr>
                <w:sz w:val="24"/>
              </w:rPr>
              <w:t>4</w:t>
            </w:r>
          </w:p>
        </w:tc>
        <w:tc>
          <w:tcPr>
            <w:tcW w:w="894"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165"/>
              <w:ind w:left="8"/>
              <w:jc w:val="center"/>
              <w:rPr>
                <w:sz w:val="24"/>
              </w:rPr>
            </w:pPr>
            <w:r>
              <w:rPr>
                <w:sz w:val="24"/>
              </w:rPr>
              <w:t>V</w:t>
            </w:r>
          </w:p>
        </w:tc>
        <w:tc>
          <w:tcPr>
            <w:tcW w:w="1135"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r>
      <w:tr w:rsidR="009C6697">
        <w:trPr>
          <w:trHeight w:val="340"/>
        </w:trPr>
        <w:tc>
          <w:tcPr>
            <w:tcW w:w="3811"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3"/>
              <w:ind w:left="107"/>
              <w:rPr>
                <w:sz w:val="24"/>
              </w:rPr>
            </w:pPr>
            <w:r>
              <w:rPr>
                <w:sz w:val="24"/>
              </w:rPr>
              <w:t>Rx Output Diff Voltage</w:t>
            </w:r>
          </w:p>
        </w:tc>
        <w:tc>
          <w:tcPr>
            <w:tcW w:w="1136"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3"/>
              <w:ind w:left="179" w:right="166"/>
              <w:jc w:val="center"/>
              <w:rPr>
                <w:sz w:val="24"/>
              </w:rPr>
            </w:pPr>
            <w:r>
              <w:rPr>
                <w:sz w:val="24"/>
              </w:rPr>
              <w:t>Vo</w:t>
            </w:r>
          </w:p>
        </w:tc>
        <w:tc>
          <w:tcPr>
            <w:tcW w:w="960"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3"/>
              <w:ind w:left="260" w:right="250"/>
              <w:jc w:val="center"/>
              <w:rPr>
                <w:sz w:val="24"/>
              </w:rPr>
            </w:pPr>
            <w:r>
              <w:rPr>
                <w:sz w:val="24"/>
              </w:rPr>
              <w:t>370</w:t>
            </w:r>
          </w:p>
        </w:tc>
        <w:tc>
          <w:tcPr>
            <w:tcW w:w="1016"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3"/>
              <w:ind w:left="325"/>
              <w:rPr>
                <w:sz w:val="24"/>
              </w:rPr>
            </w:pPr>
            <w:r>
              <w:rPr>
                <w:sz w:val="24"/>
              </w:rPr>
              <w:t>600</w:t>
            </w:r>
          </w:p>
        </w:tc>
        <w:tc>
          <w:tcPr>
            <w:tcW w:w="1010"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3"/>
              <w:ind w:left="238" w:right="230"/>
              <w:jc w:val="center"/>
              <w:rPr>
                <w:sz w:val="24"/>
              </w:rPr>
            </w:pPr>
            <w:r>
              <w:rPr>
                <w:sz w:val="24"/>
              </w:rPr>
              <w:t>950</w:t>
            </w:r>
          </w:p>
        </w:tc>
        <w:tc>
          <w:tcPr>
            <w:tcW w:w="894"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3"/>
              <w:ind w:left="262" w:right="254"/>
              <w:jc w:val="center"/>
              <w:rPr>
                <w:sz w:val="24"/>
              </w:rPr>
            </w:pPr>
            <w:r>
              <w:rPr>
                <w:sz w:val="24"/>
              </w:rPr>
              <w:t>mV</w:t>
            </w:r>
          </w:p>
        </w:tc>
        <w:tc>
          <w:tcPr>
            <w:tcW w:w="1135"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r>
      <w:tr w:rsidR="009C6697">
        <w:trPr>
          <w:trHeight w:val="340"/>
        </w:trPr>
        <w:tc>
          <w:tcPr>
            <w:tcW w:w="3811"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4"/>
              <w:ind w:left="107"/>
              <w:rPr>
                <w:sz w:val="24"/>
              </w:rPr>
            </w:pPr>
            <w:r>
              <w:rPr>
                <w:sz w:val="24"/>
              </w:rPr>
              <w:t>Rx Output Rise and Fall Voltage</w:t>
            </w:r>
          </w:p>
        </w:tc>
        <w:tc>
          <w:tcPr>
            <w:tcW w:w="1136"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4"/>
              <w:ind w:right="321"/>
              <w:jc w:val="right"/>
              <w:rPr>
                <w:sz w:val="24"/>
              </w:rPr>
            </w:pPr>
            <w:r>
              <w:rPr>
                <w:sz w:val="24"/>
              </w:rPr>
              <w:t>Tr/Tf</w:t>
            </w:r>
          </w:p>
        </w:tc>
        <w:tc>
          <w:tcPr>
            <w:tcW w:w="960"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c>
          <w:tcPr>
            <w:tcW w:w="1016"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c>
          <w:tcPr>
            <w:tcW w:w="1010"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4"/>
              <w:ind w:left="243" w:right="230"/>
              <w:jc w:val="center"/>
              <w:rPr>
                <w:sz w:val="24"/>
              </w:rPr>
            </w:pPr>
            <w:r>
              <w:rPr>
                <w:sz w:val="24"/>
              </w:rPr>
              <w:t>35</w:t>
            </w:r>
          </w:p>
        </w:tc>
        <w:tc>
          <w:tcPr>
            <w:tcW w:w="894"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4"/>
              <w:ind w:left="262" w:right="251"/>
              <w:jc w:val="center"/>
              <w:rPr>
                <w:sz w:val="24"/>
              </w:rPr>
            </w:pPr>
            <w:r>
              <w:rPr>
                <w:sz w:val="24"/>
              </w:rPr>
              <w:t>ps</w:t>
            </w:r>
          </w:p>
        </w:tc>
        <w:tc>
          <w:tcPr>
            <w:tcW w:w="1135"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4"/>
              <w:ind w:left="9"/>
              <w:jc w:val="center"/>
              <w:rPr>
                <w:sz w:val="24"/>
              </w:rPr>
            </w:pPr>
            <w:r>
              <w:rPr>
                <w:sz w:val="24"/>
              </w:rPr>
              <w:t>1</w:t>
            </w:r>
          </w:p>
        </w:tc>
      </w:tr>
      <w:tr w:rsidR="009C6697">
        <w:trPr>
          <w:trHeight w:val="340"/>
        </w:trPr>
        <w:tc>
          <w:tcPr>
            <w:tcW w:w="3811"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4"/>
              <w:ind w:left="107"/>
              <w:rPr>
                <w:sz w:val="24"/>
              </w:rPr>
            </w:pPr>
            <w:r>
              <w:rPr>
                <w:sz w:val="24"/>
              </w:rPr>
              <w:t>Total Jitter</w:t>
            </w:r>
          </w:p>
        </w:tc>
        <w:tc>
          <w:tcPr>
            <w:tcW w:w="1136"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4"/>
              <w:ind w:left="179" w:right="166"/>
              <w:jc w:val="center"/>
              <w:rPr>
                <w:sz w:val="24"/>
              </w:rPr>
            </w:pPr>
            <w:r>
              <w:rPr>
                <w:sz w:val="24"/>
              </w:rPr>
              <w:t>TJ</w:t>
            </w:r>
          </w:p>
        </w:tc>
        <w:tc>
          <w:tcPr>
            <w:tcW w:w="960"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c>
          <w:tcPr>
            <w:tcW w:w="1016"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4"/>
              <w:ind w:left="356"/>
              <w:rPr>
                <w:sz w:val="24"/>
              </w:rPr>
            </w:pPr>
            <w:r>
              <w:rPr>
                <w:sz w:val="24"/>
              </w:rPr>
              <w:t>0.3</w:t>
            </w:r>
          </w:p>
        </w:tc>
        <w:tc>
          <w:tcPr>
            <w:tcW w:w="1010"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c>
          <w:tcPr>
            <w:tcW w:w="894" w:type="dxa"/>
            <w:tcBorders>
              <w:top w:val="single" w:sz="4" w:space="0" w:color="000000"/>
              <w:left w:val="single" w:sz="4" w:space="0" w:color="000000"/>
              <w:bottom w:val="single" w:sz="4" w:space="0" w:color="000000"/>
              <w:right w:val="single" w:sz="4" w:space="0" w:color="000000"/>
            </w:tcBorders>
          </w:tcPr>
          <w:p w:rsidR="009C6697" w:rsidRDefault="005E6A42">
            <w:pPr>
              <w:pStyle w:val="TableParagraph"/>
              <w:spacing w:before="24"/>
              <w:ind w:left="262" w:right="253"/>
              <w:jc w:val="center"/>
              <w:rPr>
                <w:sz w:val="24"/>
              </w:rPr>
            </w:pPr>
            <w:r>
              <w:rPr>
                <w:sz w:val="24"/>
              </w:rPr>
              <w:t>UI</w:t>
            </w:r>
          </w:p>
        </w:tc>
        <w:tc>
          <w:tcPr>
            <w:tcW w:w="1135" w:type="dxa"/>
            <w:tcBorders>
              <w:top w:val="single" w:sz="4" w:space="0" w:color="000000"/>
              <w:left w:val="single" w:sz="4" w:space="0" w:color="000000"/>
              <w:bottom w:val="single" w:sz="4" w:space="0" w:color="000000"/>
              <w:right w:val="single" w:sz="4" w:space="0" w:color="000000"/>
            </w:tcBorders>
          </w:tcPr>
          <w:p w:rsidR="009C6697" w:rsidRDefault="009C6697">
            <w:pPr>
              <w:pStyle w:val="TableParagraph"/>
              <w:rPr>
                <w:rFonts w:ascii="Times New Roman"/>
                <w:sz w:val="24"/>
              </w:rPr>
            </w:pPr>
          </w:p>
        </w:tc>
      </w:tr>
    </w:tbl>
    <w:p w:rsidR="009C6697" w:rsidRDefault="005E6A42">
      <w:pPr>
        <w:spacing w:before="68"/>
        <w:ind w:left="220"/>
        <w:rPr>
          <w:sz w:val="21"/>
        </w:rPr>
      </w:pPr>
      <w:bookmarkStart w:id="4" w:name="Note:"/>
      <w:bookmarkEnd w:id="4"/>
      <w:r>
        <w:rPr>
          <w:sz w:val="21"/>
        </w:rPr>
        <w:t>Note:</w:t>
      </w:r>
    </w:p>
    <w:p w:rsidR="009C6697" w:rsidRDefault="005E6A42">
      <w:pPr>
        <w:tabs>
          <w:tab w:val="left" w:pos="954"/>
        </w:tabs>
        <w:spacing w:before="89"/>
        <w:ind w:left="534"/>
        <w:rPr>
          <w:sz w:val="21"/>
        </w:rPr>
      </w:pPr>
      <w:r>
        <w:rPr>
          <w:sz w:val="21"/>
        </w:rPr>
        <w:t>1.</w:t>
      </w:r>
      <w:r>
        <w:rPr>
          <w:sz w:val="21"/>
        </w:rPr>
        <w:tab/>
        <w:t>20</w:t>
      </w:r>
      <w:r>
        <w:rPr>
          <w:rFonts w:ascii="SimSun" w:eastAsia="SimSun" w:hint="eastAsia"/>
          <w:sz w:val="21"/>
        </w:rPr>
        <w:t>～</w:t>
      </w:r>
      <w:r>
        <w:rPr>
          <w:sz w:val="21"/>
        </w:rPr>
        <w:t>80%</w:t>
      </w:r>
    </w:p>
    <w:p w:rsidR="009C6697" w:rsidRDefault="009C6697">
      <w:pPr>
        <w:pStyle w:val="a3"/>
        <w:rPr>
          <w:sz w:val="22"/>
        </w:rPr>
      </w:pPr>
    </w:p>
    <w:p w:rsidR="009C6697" w:rsidRDefault="005E6A42">
      <w:pPr>
        <w:pStyle w:val="1"/>
        <w:numPr>
          <w:ilvl w:val="0"/>
          <w:numId w:val="2"/>
        </w:numPr>
        <w:tabs>
          <w:tab w:val="left" w:pos="644"/>
          <w:tab w:val="left" w:pos="645"/>
        </w:tabs>
        <w:spacing w:before="193"/>
      </w:pPr>
      <w:bookmarkStart w:id="5" w:name="Optical_Parameters(TOP_=_0_to_70_°C,_VC"/>
      <w:bookmarkEnd w:id="5"/>
      <w:r>
        <w:t xml:space="preserve">Optical Parameters(TOP = 0 to 70 </w:t>
      </w:r>
      <w:r>
        <w:rPr>
          <w:b w:val="0"/>
        </w:rPr>
        <w:t>°</w:t>
      </w:r>
      <w:r>
        <w:t>C, VCC = 3.0 to 3.6</w:t>
      </w:r>
      <w:r>
        <w:rPr>
          <w:spacing w:val="-4"/>
        </w:rPr>
        <w:t xml:space="preserve"> </w:t>
      </w:r>
      <w:r>
        <w:t>Volts)</w:t>
      </w:r>
    </w:p>
    <w:p w:rsidR="009C6697" w:rsidRDefault="009C6697">
      <w:pPr>
        <w:pStyle w:val="a3"/>
        <w:spacing w:before="6"/>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49"/>
        <w:gridCol w:w="1145"/>
        <w:gridCol w:w="1205"/>
        <w:gridCol w:w="1001"/>
        <w:gridCol w:w="83"/>
        <w:gridCol w:w="923"/>
        <w:gridCol w:w="86"/>
        <w:gridCol w:w="791"/>
        <w:gridCol w:w="679"/>
      </w:tblGrid>
      <w:tr w:rsidR="009C6697">
        <w:trPr>
          <w:trHeight w:val="340"/>
        </w:trPr>
        <w:tc>
          <w:tcPr>
            <w:tcW w:w="4049" w:type="dxa"/>
            <w:shd w:val="clear" w:color="auto" w:fill="A6A6A6"/>
          </w:tcPr>
          <w:p w:rsidR="009C6697" w:rsidRDefault="005E6A42">
            <w:pPr>
              <w:pStyle w:val="TableParagraph"/>
              <w:spacing w:before="11"/>
              <w:ind w:left="1478" w:right="1465"/>
              <w:jc w:val="center"/>
              <w:rPr>
                <w:b/>
                <w:sz w:val="24"/>
              </w:rPr>
            </w:pPr>
            <w:r>
              <w:rPr>
                <w:b/>
                <w:sz w:val="24"/>
              </w:rPr>
              <w:t>Parameter</w:t>
            </w:r>
          </w:p>
        </w:tc>
        <w:tc>
          <w:tcPr>
            <w:tcW w:w="1145" w:type="dxa"/>
            <w:shd w:val="clear" w:color="auto" w:fill="A6A6A6"/>
          </w:tcPr>
          <w:p w:rsidR="009C6697" w:rsidRDefault="005E6A42">
            <w:pPr>
              <w:pStyle w:val="TableParagraph"/>
              <w:spacing w:before="11"/>
              <w:ind w:left="183" w:right="171"/>
              <w:jc w:val="center"/>
              <w:rPr>
                <w:b/>
                <w:sz w:val="24"/>
              </w:rPr>
            </w:pPr>
            <w:r>
              <w:rPr>
                <w:b/>
                <w:sz w:val="24"/>
              </w:rPr>
              <w:t>Symbol</w:t>
            </w:r>
          </w:p>
        </w:tc>
        <w:tc>
          <w:tcPr>
            <w:tcW w:w="1205" w:type="dxa"/>
            <w:shd w:val="clear" w:color="auto" w:fill="A6A6A6"/>
          </w:tcPr>
          <w:p w:rsidR="009C6697" w:rsidRDefault="005E6A42">
            <w:pPr>
              <w:pStyle w:val="TableParagraph"/>
              <w:spacing w:before="11"/>
              <w:ind w:left="247" w:right="235"/>
              <w:jc w:val="center"/>
              <w:rPr>
                <w:b/>
                <w:sz w:val="24"/>
              </w:rPr>
            </w:pPr>
            <w:r>
              <w:rPr>
                <w:b/>
                <w:sz w:val="24"/>
              </w:rPr>
              <w:t>Min</w:t>
            </w:r>
          </w:p>
        </w:tc>
        <w:tc>
          <w:tcPr>
            <w:tcW w:w="1001" w:type="dxa"/>
            <w:shd w:val="clear" w:color="auto" w:fill="A6A6A6"/>
          </w:tcPr>
          <w:p w:rsidR="009C6697" w:rsidRDefault="005E6A42">
            <w:pPr>
              <w:pStyle w:val="TableParagraph"/>
              <w:spacing w:before="11"/>
              <w:ind w:left="323"/>
              <w:rPr>
                <w:b/>
                <w:sz w:val="24"/>
              </w:rPr>
            </w:pPr>
            <w:r>
              <w:rPr>
                <w:b/>
                <w:sz w:val="24"/>
              </w:rPr>
              <w:t>Typ</w:t>
            </w:r>
          </w:p>
        </w:tc>
        <w:tc>
          <w:tcPr>
            <w:tcW w:w="1006" w:type="dxa"/>
            <w:gridSpan w:val="2"/>
            <w:shd w:val="clear" w:color="auto" w:fill="A6A6A6"/>
          </w:tcPr>
          <w:p w:rsidR="009C6697" w:rsidRDefault="005E6A42">
            <w:pPr>
              <w:pStyle w:val="TableParagraph"/>
              <w:spacing w:before="11"/>
              <w:ind w:left="284"/>
              <w:rPr>
                <w:b/>
                <w:sz w:val="24"/>
              </w:rPr>
            </w:pPr>
            <w:r>
              <w:rPr>
                <w:b/>
                <w:sz w:val="24"/>
              </w:rPr>
              <w:t>Max</w:t>
            </w:r>
          </w:p>
        </w:tc>
        <w:tc>
          <w:tcPr>
            <w:tcW w:w="877" w:type="dxa"/>
            <w:gridSpan w:val="2"/>
            <w:shd w:val="clear" w:color="auto" w:fill="A6A6A6"/>
          </w:tcPr>
          <w:p w:rsidR="009C6697" w:rsidRDefault="005E6A42">
            <w:pPr>
              <w:pStyle w:val="TableParagraph"/>
              <w:spacing w:before="11"/>
              <w:ind w:left="226"/>
              <w:rPr>
                <w:b/>
                <w:sz w:val="24"/>
              </w:rPr>
            </w:pPr>
            <w:r>
              <w:rPr>
                <w:b/>
                <w:sz w:val="24"/>
              </w:rPr>
              <w:t>Unit</w:t>
            </w:r>
          </w:p>
        </w:tc>
        <w:tc>
          <w:tcPr>
            <w:tcW w:w="679" w:type="dxa"/>
            <w:shd w:val="clear" w:color="auto" w:fill="A6A6A6"/>
          </w:tcPr>
          <w:p w:rsidR="009C6697" w:rsidRDefault="005E6A42">
            <w:pPr>
              <w:pStyle w:val="TableParagraph"/>
              <w:spacing w:before="11"/>
              <w:ind w:left="151"/>
              <w:rPr>
                <w:b/>
                <w:sz w:val="24"/>
              </w:rPr>
            </w:pPr>
            <w:r>
              <w:rPr>
                <w:b/>
                <w:sz w:val="24"/>
              </w:rPr>
              <w:t>Ref.</w:t>
            </w:r>
          </w:p>
        </w:tc>
      </w:tr>
      <w:tr w:rsidR="009C6697">
        <w:trPr>
          <w:trHeight w:val="340"/>
        </w:trPr>
        <w:tc>
          <w:tcPr>
            <w:tcW w:w="9962" w:type="dxa"/>
            <w:gridSpan w:val="9"/>
          </w:tcPr>
          <w:p w:rsidR="009C6697" w:rsidRDefault="005E6A42">
            <w:pPr>
              <w:pStyle w:val="TableParagraph"/>
              <w:spacing w:before="11"/>
              <w:ind w:left="107"/>
              <w:rPr>
                <w:b/>
                <w:sz w:val="24"/>
              </w:rPr>
            </w:pPr>
            <w:r>
              <w:rPr>
                <w:b/>
                <w:sz w:val="24"/>
              </w:rPr>
              <w:t>Transmitter</w:t>
            </w:r>
          </w:p>
        </w:tc>
      </w:tr>
      <w:tr w:rsidR="009C6697">
        <w:trPr>
          <w:trHeight w:val="360"/>
        </w:trPr>
        <w:tc>
          <w:tcPr>
            <w:tcW w:w="4049" w:type="dxa"/>
            <w:vMerge w:val="restart"/>
          </w:tcPr>
          <w:p w:rsidR="009C6697" w:rsidRDefault="009C6697">
            <w:pPr>
              <w:pStyle w:val="TableParagraph"/>
              <w:rPr>
                <w:b/>
                <w:sz w:val="24"/>
              </w:rPr>
            </w:pPr>
          </w:p>
          <w:p w:rsidR="009C6697" w:rsidRDefault="009C6697">
            <w:pPr>
              <w:pStyle w:val="TableParagraph"/>
              <w:spacing w:before="11"/>
              <w:rPr>
                <w:b/>
                <w:sz w:val="27"/>
              </w:rPr>
            </w:pPr>
          </w:p>
          <w:p w:rsidR="009C6697" w:rsidRDefault="005E6A42">
            <w:pPr>
              <w:pStyle w:val="TableParagraph"/>
              <w:ind w:left="107"/>
              <w:rPr>
                <w:sz w:val="24"/>
              </w:rPr>
            </w:pPr>
            <w:r>
              <w:rPr>
                <w:sz w:val="24"/>
              </w:rPr>
              <w:t>Wavelength Assignment</w:t>
            </w:r>
          </w:p>
        </w:tc>
        <w:tc>
          <w:tcPr>
            <w:tcW w:w="1145" w:type="dxa"/>
          </w:tcPr>
          <w:p w:rsidR="009C6697" w:rsidRDefault="005E6A42">
            <w:pPr>
              <w:pStyle w:val="TableParagraph"/>
              <w:spacing w:before="60" w:line="280" w:lineRule="exact"/>
              <w:ind w:left="183" w:right="170"/>
              <w:jc w:val="center"/>
              <w:rPr>
                <w:sz w:val="24"/>
              </w:rPr>
            </w:pPr>
            <w:r>
              <w:rPr>
                <w:sz w:val="24"/>
              </w:rPr>
              <w:t>L0</w:t>
            </w:r>
          </w:p>
        </w:tc>
        <w:tc>
          <w:tcPr>
            <w:tcW w:w="1205" w:type="dxa"/>
          </w:tcPr>
          <w:p w:rsidR="009C6697" w:rsidRDefault="005E6A42">
            <w:pPr>
              <w:pStyle w:val="TableParagraph"/>
              <w:spacing w:before="60" w:line="280" w:lineRule="exact"/>
              <w:ind w:left="250" w:right="235"/>
              <w:jc w:val="center"/>
              <w:rPr>
                <w:sz w:val="24"/>
              </w:rPr>
            </w:pPr>
            <w:r>
              <w:rPr>
                <w:sz w:val="24"/>
              </w:rPr>
              <w:t>1264.5</w:t>
            </w:r>
          </w:p>
        </w:tc>
        <w:tc>
          <w:tcPr>
            <w:tcW w:w="1084" w:type="dxa"/>
            <w:gridSpan w:val="2"/>
          </w:tcPr>
          <w:p w:rsidR="009C6697" w:rsidRDefault="005E6A42">
            <w:pPr>
              <w:pStyle w:val="TableParagraph"/>
              <w:spacing w:before="60" w:line="280" w:lineRule="exact"/>
              <w:ind w:left="299"/>
              <w:rPr>
                <w:sz w:val="24"/>
              </w:rPr>
            </w:pPr>
            <w:r>
              <w:rPr>
                <w:sz w:val="24"/>
              </w:rPr>
              <w:t>1271</w:t>
            </w:r>
          </w:p>
        </w:tc>
        <w:tc>
          <w:tcPr>
            <w:tcW w:w="1009" w:type="dxa"/>
            <w:gridSpan w:val="2"/>
          </w:tcPr>
          <w:p w:rsidR="009C6697" w:rsidRDefault="005E6A42">
            <w:pPr>
              <w:pStyle w:val="TableParagraph"/>
              <w:spacing w:before="60" w:line="280" w:lineRule="exact"/>
              <w:ind w:left="172"/>
              <w:rPr>
                <w:sz w:val="24"/>
              </w:rPr>
            </w:pPr>
            <w:r>
              <w:rPr>
                <w:sz w:val="24"/>
              </w:rPr>
              <w:t>1277.5</w:t>
            </w:r>
          </w:p>
        </w:tc>
        <w:tc>
          <w:tcPr>
            <w:tcW w:w="791" w:type="dxa"/>
          </w:tcPr>
          <w:p w:rsidR="009C6697" w:rsidRDefault="005E6A42">
            <w:pPr>
              <w:pStyle w:val="TableParagraph"/>
              <w:spacing w:before="60" w:line="280" w:lineRule="exact"/>
              <w:ind w:left="125" w:right="114"/>
              <w:jc w:val="center"/>
              <w:rPr>
                <w:sz w:val="24"/>
              </w:rPr>
            </w:pPr>
            <w:r>
              <w:rPr>
                <w:sz w:val="24"/>
              </w:rPr>
              <w:t>nm</w:t>
            </w:r>
          </w:p>
        </w:tc>
        <w:tc>
          <w:tcPr>
            <w:tcW w:w="679" w:type="dxa"/>
          </w:tcPr>
          <w:p w:rsidR="009C6697" w:rsidRDefault="009C6697">
            <w:pPr>
              <w:pStyle w:val="TableParagraph"/>
              <w:rPr>
                <w:rFonts w:ascii="Times New Roman"/>
                <w:sz w:val="24"/>
              </w:rPr>
            </w:pPr>
          </w:p>
        </w:tc>
      </w:tr>
      <w:tr w:rsidR="009C6697">
        <w:trPr>
          <w:trHeight w:val="360"/>
        </w:trPr>
        <w:tc>
          <w:tcPr>
            <w:tcW w:w="4049" w:type="dxa"/>
            <w:vMerge/>
            <w:tcBorders>
              <w:top w:val="nil"/>
            </w:tcBorders>
          </w:tcPr>
          <w:p w:rsidR="009C6697" w:rsidRDefault="009C6697">
            <w:pPr>
              <w:rPr>
                <w:sz w:val="2"/>
                <w:szCs w:val="2"/>
              </w:rPr>
            </w:pPr>
          </w:p>
        </w:tc>
        <w:tc>
          <w:tcPr>
            <w:tcW w:w="1145" w:type="dxa"/>
          </w:tcPr>
          <w:p w:rsidR="009C6697" w:rsidRDefault="005E6A42">
            <w:pPr>
              <w:pStyle w:val="TableParagraph"/>
              <w:spacing w:before="59" w:line="280" w:lineRule="exact"/>
              <w:ind w:left="183" w:right="170"/>
              <w:jc w:val="center"/>
              <w:rPr>
                <w:sz w:val="24"/>
              </w:rPr>
            </w:pPr>
            <w:r>
              <w:rPr>
                <w:sz w:val="24"/>
              </w:rPr>
              <w:t>L1</w:t>
            </w:r>
          </w:p>
        </w:tc>
        <w:tc>
          <w:tcPr>
            <w:tcW w:w="1205" w:type="dxa"/>
          </w:tcPr>
          <w:p w:rsidR="009C6697" w:rsidRDefault="005E6A42">
            <w:pPr>
              <w:pStyle w:val="TableParagraph"/>
              <w:spacing w:before="59" w:line="280" w:lineRule="exact"/>
              <w:ind w:left="250" w:right="235"/>
              <w:jc w:val="center"/>
              <w:rPr>
                <w:sz w:val="24"/>
              </w:rPr>
            </w:pPr>
            <w:r>
              <w:rPr>
                <w:sz w:val="24"/>
              </w:rPr>
              <w:t>1284.5</w:t>
            </w:r>
          </w:p>
        </w:tc>
        <w:tc>
          <w:tcPr>
            <w:tcW w:w="1084" w:type="dxa"/>
            <w:gridSpan w:val="2"/>
          </w:tcPr>
          <w:p w:rsidR="009C6697" w:rsidRDefault="005E6A42">
            <w:pPr>
              <w:pStyle w:val="TableParagraph"/>
              <w:spacing w:before="59" w:line="280" w:lineRule="exact"/>
              <w:ind w:left="299"/>
              <w:rPr>
                <w:sz w:val="24"/>
              </w:rPr>
            </w:pPr>
            <w:r>
              <w:rPr>
                <w:sz w:val="24"/>
              </w:rPr>
              <w:t>1291</w:t>
            </w:r>
          </w:p>
        </w:tc>
        <w:tc>
          <w:tcPr>
            <w:tcW w:w="1009" w:type="dxa"/>
            <w:gridSpan w:val="2"/>
          </w:tcPr>
          <w:p w:rsidR="009C6697" w:rsidRDefault="005E6A42">
            <w:pPr>
              <w:pStyle w:val="TableParagraph"/>
              <w:spacing w:before="59" w:line="280" w:lineRule="exact"/>
              <w:ind w:left="172"/>
              <w:rPr>
                <w:sz w:val="24"/>
              </w:rPr>
            </w:pPr>
            <w:r>
              <w:rPr>
                <w:sz w:val="24"/>
              </w:rPr>
              <w:t>1297.5</w:t>
            </w:r>
          </w:p>
        </w:tc>
        <w:tc>
          <w:tcPr>
            <w:tcW w:w="791" w:type="dxa"/>
          </w:tcPr>
          <w:p w:rsidR="009C6697" w:rsidRDefault="005E6A42">
            <w:pPr>
              <w:pStyle w:val="TableParagraph"/>
              <w:spacing w:before="59" w:line="280" w:lineRule="exact"/>
              <w:ind w:left="125" w:right="114"/>
              <w:jc w:val="center"/>
              <w:rPr>
                <w:sz w:val="24"/>
              </w:rPr>
            </w:pPr>
            <w:r>
              <w:rPr>
                <w:sz w:val="24"/>
              </w:rPr>
              <w:t>nm</w:t>
            </w:r>
          </w:p>
        </w:tc>
        <w:tc>
          <w:tcPr>
            <w:tcW w:w="679" w:type="dxa"/>
          </w:tcPr>
          <w:p w:rsidR="009C6697" w:rsidRDefault="009C6697">
            <w:pPr>
              <w:pStyle w:val="TableParagraph"/>
              <w:rPr>
                <w:rFonts w:ascii="Times New Roman"/>
                <w:sz w:val="24"/>
              </w:rPr>
            </w:pPr>
          </w:p>
        </w:tc>
      </w:tr>
      <w:tr w:rsidR="009C6697">
        <w:trPr>
          <w:trHeight w:val="360"/>
        </w:trPr>
        <w:tc>
          <w:tcPr>
            <w:tcW w:w="4049" w:type="dxa"/>
            <w:vMerge/>
            <w:tcBorders>
              <w:top w:val="nil"/>
            </w:tcBorders>
          </w:tcPr>
          <w:p w:rsidR="009C6697" w:rsidRDefault="009C6697">
            <w:pPr>
              <w:rPr>
                <w:sz w:val="2"/>
                <w:szCs w:val="2"/>
              </w:rPr>
            </w:pPr>
          </w:p>
        </w:tc>
        <w:tc>
          <w:tcPr>
            <w:tcW w:w="1145" w:type="dxa"/>
          </w:tcPr>
          <w:p w:rsidR="009C6697" w:rsidRDefault="005E6A42">
            <w:pPr>
              <w:pStyle w:val="TableParagraph"/>
              <w:spacing w:before="61" w:line="278" w:lineRule="exact"/>
              <w:ind w:left="183" w:right="170"/>
              <w:jc w:val="center"/>
              <w:rPr>
                <w:sz w:val="24"/>
              </w:rPr>
            </w:pPr>
            <w:r>
              <w:rPr>
                <w:sz w:val="24"/>
              </w:rPr>
              <w:t>L2</w:t>
            </w:r>
          </w:p>
        </w:tc>
        <w:tc>
          <w:tcPr>
            <w:tcW w:w="1205" w:type="dxa"/>
          </w:tcPr>
          <w:p w:rsidR="009C6697" w:rsidRDefault="005E6A42">
            <w:pPr>
              <w:pStyle w:val="TableParagraph"/>
              <w:spacing w:before="61" w:line="278" w:lineRule="exact"/>
              <w:ind w:left="250" w:right="235"/>
              <w:jc w:val="center"/>
              <w:rPr>
                <w:sz w:val="24"/>
              </w:rPr>
            </w:pPr>
            <w:r>
              <w:rPr>
                <w:sz w:val="24"/>
              </w:rPr>
              <w:t>1304.5</w:t>
            </w:r>
          </w:p>
        </w:tc>
        <w:tc>
          <w:tcPr>
            <w:tcW w:w="1084" w:type="dxa"/>
            <w:gridSpan w:val="2"/>
          </w:tcPr>
          <w:p w:rsidR="009C6697" w:rsidRDefault="005E6A42">
            <w:pPr>
              <w:pStyle w:val="TableParagraph"/>
              <w:spacing w:before="61" w:line="278" w:lineRule="exact"/>
              <w:ind w:left="299"/>
              <w:rPr>
                <w:sz w:val="24"/>
              </w:rPr>
            </w:pPr>
            <w:r>
              <w:rPr>
                <w:sz w:val="24"/>
              </w:rPr>
              <w:t>1311</w:t>
            </w:r>
          </w:p>
        </w:tc>
        <w:tc>
          <w:tcPr>
            <w:tcW w:w="1009" w:type="dxa"/>
            <w:gridSpan w:val="2"/>
          </w:tcPr>
          <w:p w:rsidR="009C6697" w:rsidRDefault="005E6A42">
            <w:pPr>
              <w:pStyle w:val="TableParagraph"/>
              <w:spacing w:before="61" w:line="278" w:lineRule="exact"/>
              <w:ind w:left="172"/>
              <w:rPr>
                <w:sz w:val="24"/>
              </w:rPr>
            </w:pPr>
            <w:r>
              <w:rPr>
                <w:sz w:val="24"/>
              </w:rPr>
              <w:t>1317.5</w:t>
            </w:r>
          </w:p>
        </w:tc>
        <w:tc>
          <w:tcPr>
            <w:tcW w:w="791" w:type="dxa"/>
          </w:tcPr>
          <w:p w:rsidR="009C6697" w:rsidRDefault="005E6A42">
            <w:pPr>
              <w:pStyle w:val="TableParagraph"/>
              <w:spacing w:before="61" w:line="278" w:lineRule="exact"/>
              <w:ind w:left="125" w:right="114"/>
              <w:jc w:val="center"/>
              <w:rPr>
                <w:sz w:val="24"/>
              </w:rPr>
            </w:pPr>
            <w:r>
              <w:rPr>
                <w:sz w:val="24"/>
              </w:rPr>
              <w:t>nm</w:t>
            </w:r>
          </w:p>
        </w:tc>
        <w:tc>
          <w:tcPr>
            <w:tcW w:w="679" w:type="dxa"/>
          </w:tcPr>
          <w:p w:rsidR="009C6697" w:rsidRDefault="009C6697">
            <w:pPr>
              <w:pStyle w:val="TableParagraph"/>
              <w:rPr>
                <w:rFonts w:ascii="Times New Roman"/>
                <w:sz w:val="24"/>
              </w:rPr>
            </w:pPr>
          </w:p>
        </w:tc>
      </w:tr>
      <w:tr w:rsidR="009C6697">
        <w:trPr>
          <w:trHeight w:val="360"/>
        </w:trPr>
        <w:tc>
          <w:tcPr>
            <w:tcW w:w="4049" w:type="dxa"/>
            <w:vMerge/>
            <w:tcBorders>
              <w:top w:val="nil"/>
            </w:tcBorders>
          </w:tcPr>
          <w:p w:rsidR="009C6697" w:rsidRDefault="009C6697">
            <w:pPr>
              <w:rPr>
                <w:sz w:val="2"/>
                <w:szCs w:val="2"/>
              </w:rPr>
            </w:pPr>
          </w:p>
        </w:tc>
        <w:tc>
          <w:tcPr>
            <w:tcW w:w="1145" w:type="dxa"/>
          </w:tcPr>
          <w:p w:rsidR="009C6697" w:rsidRDefault="005E6A42">
            <w:pPr>
              <w:pStyle w:val="TableParagraph"/>
              <w:spacing w:before="61" w:line="279" w:lineRule="exact"/>
              <w:ind w:left="183" w:right="170"/>
              <w:jc w:val="center"/>
              <w:rPr>
                <w:sz w:val="24"/>
              </w:rPr>
            </w:pPr>
            <w:r>
              <w:rPr>
                <w:sz w:val="24"/>
              </w:rPr>
              <w:t>L3</w:t>
            </w:r>
          </w:p>
        </w:tc>
        <w:tc>
          <w:tcPr>
            <w:tcW w:w="1205" w:type="dxa"/>
          </w:tcPr>
          <w:p w:rsidR="009C6697" w:rsidRDefault="005E6A42">
            <w:pPr>
              <w:pStyle w:val="TableParagraph"/>
              <w:spacing w:before="61" w:line="279" w:lineRule="exact"/>
              <w:ind w:left="250" w:right="235"/>
              <w:jc w:val="center"/>
              <w:rPr>
                <w:sz w:val="24"/>
              </w:rPr>
            </w:pPr>
            <w:r>
              <w:rPr>
                <w:sz w:val="24"/>
              </w:rPr>
              <w:t>1324.5</w:t>
            </w:r>
          </w:p>
        </w:tc>
        <w:tc>
          <w:tcPr>
            <w:tcW w:w="1084" w:type="dxa"/>
            <w:gridSpan w:val="2"/>
          </w:tcPr>
          <w:p w:rsidR="009C6697" w:rsidRDefault="005E6A42">
            <w:pPr>
              <w:pStyle w:val="TableParagraph"/>
              <w:spacing w:before="61" w:line="279" w:lineRule="exact"/>
              <w:ind w:left="299"/>
              <w:rPr>
                <w:sz w:val="24"/>
              </w:rPr>
            </w:pPr>
            <w:r>
              <w:rPr>
                <w:sz w:val="24"/>
              </w:rPr>
              <w:t>1331</w:t>
            </w:r>
          </w:p>
        </w:tc>
        <w:tc>
          <w:tcPr>
            <w:tcW w:w="1009" w:type="dxa"/>
            <w:gridSpan w:val="2"/>
          </w:tcPr>
          <w:p w:rsidR="009C6697" w:rsidRDefault="005E6A42">
            <w:pPr>
              <w:pStyle w:val="TableParagraph"/>
              <w:spacing w:before="61" w:line="279" w:lineRule="exact"/>
              <w:ind w:left="172"/>
              <w:rPr>
                <w:sz w:val="24"/>
              </w:rPr>
            </w:pPr>
            <w:r>
              <w:rPr>
                <w:sz w:val="24"/>
              </w:rPr>
              <w:t>1337.5</w:t>
            </w:r>
          </w:p>
        </w:tc>
        <w:tc>
          <w:tcPr>
            <w:tcW w:w="791" w:type="dxa"/>
          </w:tcPr>
          <w:p w:rsidR="009C6697" w:rsidRDefault="005E6A42">
            <w:pPr>
              <w:pStyle w:val="TableParagraph"/>
              <w:spacing w:before="61" w:line="279" w:lineRule="exact"/>
              <w:ind w:left="125" w:right="114"/>
              <w:jc w:val="center"/>
              <w:rPr>
                <w:sz w:val="24"/>
              </w:rPr>
            </w:pPr>
            <w:r>
              <w:rPr>
                <w:sz w:val="24"/>
              </w:rPr>
              <w:t>nm</w:t>
            </w:r>
          </w:p>
        </w:tc>
        <w:tc>
          <w:tcPr>
            <w:tcW w:w="679" w:type="dxa"/>
          </w:tcPr>
          <w:p w:rsidR="009C6697" w:rsidRDefault="009C6697">
            <w:pPr>
              <w:pStyle w:val="TableParagraph"/>
              <w:rPr>
                <w:rFonts w:ascii="Times New Roman"/>
                <w:sz w:val="24"/>
              </w:rPr>
            </w:pPr>
          </w:p>
        </w:tc>
      </w:tr>
      <w:tr w:rsidR="009C6697">
        <w:trPr>
          <w:trHeight w:val="360"/>
        </w:trPr>
        <w:tc>
          <w:tcPr>
            <w:tcW w:w="4049" w:type="dxa"/>
          </w:tcPr>
          <w:p w:rsidR="009C6697" w:rsidRDefault="005E6A42">
            <w:pPr>
              <w:pStyle w:val="TableParagraph"/>
              <w:spacing w:before="10"/>
              <w:ind w:left="107"/>
              <w:rPr>
                <w:sz w:val="24"/>
              </w:rPr>
            </w:pPr>
            <w:r>
              <w:rPr>
                <w:sz w:val="24"/>
              </w:rPr>
              <w:t>Side-mode Suppression Ratio</w:t>
            </w:r>
          </w:p>
        </w:tc>
        <w:tc>
          <w:tcPr>
            <w:tcW w:w="1145" w:type="dxa"/>
          </w:tcPr>
          <w:p w:rsidR="009C6697" w:rsidRDefault="005E6A42">
            <w:pPr>
              <w:pStyle w:val="TableParagraph"/>
              <w:spacing w:before="61" w:line="279" w:lineRule="exact"/>
              <w:ind w:left="183" w:right="171"/>
              <w:jc w:val="center"/>
              <w:rPr>
                <w:sz w:val="24"/>
              </w:rPr>
            </w:pPr>
            <w:r>
              <w:rPr>
                <w:sz w:val="24"/>
              </w:rPr>
              <w:t>SMSR</w:t>
            </w:r>
          </w:p>
        </w:tc>
        <w:tc>
          <w:tcPr>
            <w:tcW w:w="1205" w:type="dxa"/>
          </w:tcPr>
          <w:p w:rsidR="009C6697" w:rsidRDefault="005E6A42">
            <w:pPr>
              <w:pStyle w:val="TableParagraph"/>
              <w:spacing w:before="61" w:line="279" w:lineRule="exact"/>
              <w:ind w:left="247" w:right="235"/>
              <w:jc w:val="center"/>
              <w:rPr>
                <w:sz w:val="24"/>
              </w:rPr>
            </w:pPr>
            <w:r>
              <w:rPr>
                <w:sz w:val="24"/>
              </w:rPr>
              <w:t>30</w:t>
            </w:r>
          </w:p>
        </w:tc>
        <w:tc>
          <w:tcPr>
            <w:tcW w:w="1084" w:type="dxa"/>
            <w:gridSpan w:val="2"/>
          </w:tcPr>
          <w:p w:rsidR="009C6697" w:rsidRDefault="005E6A42">
            <w:pPr>
              <w:pStyle w:val="TableParagraph"/>
              <w:spacing w:before="61" w:line="279" w:lineRule="exact"/>
              <w:ind w:left="10"/>
              <w:jc w:val="center"/>
              <w:rPr>
                <w:sz w:val="24"/>
              </w:rPr>
            </w:pPr>
            <w:r>
              <w:rPr>
                <w:sz w:val="24"/>
              </w:rPr>
              <w:t>-</w:t>
            </w:r>
          </w:p>
        </w:tc>
        <w:tc>
          <w:tcPr>
            <w:tcW w:w="1009" w:type="dxa"/>
            <w:gridSpan w:val="2"/>
          </w:tcPr>
          <w:p w:rsidR="009C6697" w:rsidRDefault="005E6A42">
            <w:pPr>
              <w:pStyle w:val="TableParagraph"/>
              <w:spacing w:before="61" w:line="279" w:lineRule="exact"/>
              <w:ind w:left="10"/>
              <w:jc w:val="center"/>
              <w:rPr>
                <w:sz w:val="24"/>
              </w:rPr>
            </w:pPr>
            <w:r>
              <w:rPr>
                <w:sz w:val="24"/>
              </w:rPr>
              <w:t>-</w:t>
            </w:r>
          </w:p>
        </w:tc>
        <w:tc>
          <w:tcPr>
            <w:tcW w:w="791" w:type="dxa"/>
          </w:tcPr>
          <w:p w:rsidR="009C6697" w:rsidRDefault="005E6A42">
            <w:pPr>
              <w:pStyle w:val="TableParagraph"/>
              <w:spacing w:before="61" w:line="279" w:lineRule="exact"/>
              <w:ind w:left="126" w:right="114"/>
              <w:jc w:val="center"/>
              <w:rPr>
                <w:sz w:val="24"/>
              </w:rPr>
            </w:pPr>
            <w:r>
              <w:rPr>
                <w:sz w:val="24"/>
              </w:rPr>
              <w:t>dB</w:t>
            </w:r>
          </w:p>
        </w:tc>
        <w:tc>
          <w:tcPr>
            <w:tcW w:w="679" w:type="dxa"/>
          </w:tcPr>
          <w:p w:rsidR="009C6697" w:rsidRDefault="009C6697">
            <w:pPr>
              <w:pStyle w:val="TableParagraph"/>
              <w:rPr>
                <w:rFonts w:ascii="Times New Roman"/>
                <w:sz w:val="24"/>
              </w:rPr>
            </w:pPr>
          </w:p>
        </w:tc>
      </w:tr>
      <w:tr w:rsidR="009C6697">
        <w:trPr>
          <w:trHeight w:val="340"/>
        </w:trPr>
        <w:tc>
          <w:tcPr>
            <w:tcW w:w="4049" w:type="dxa"/>
          </w:tcPr>
          <w:p w:rsidR="009C6697" w:rsidRDefault="005E6A42">
            <w:pPr>
              <w:pStyle w:val="TableParagraph"/>
              <w:spacing w:before="24"/>
              <w:ind w:left="107"/>
              <w:rPr>
                <w:sz w:val="24"/>
              </w:rPr>
            </w:pPr>
            <w:r>
              <w:rPr>
                <w:sz w:val="24"/>
              </w:rPr>
              <w:t>Total Average Launch Power</w:t>
            </w:r>
          </w:p>
        </w:tc>
        <w:tc>
          <w:tcPr>
            <w:tcW w:w="1145" w:type="dxa"/>
          </w:tcPr>
          <w:p w:rsidR="009C6697" w:rsidRDefault="005E6A42">
            <w:pPr>
              <w:pStyle w:val="TableParagraph"/>
              <w:spacing w:before="24"/>
              <w:ind w:left="183" w:right="170"/>
              <w:jc w:val="center"/>
              <w:rPr>
                <w:sz w:val="24"/>
              </w:rPr>
            </w:pPr>
            <w:r>
              <w:rPr>
                <w:sz w:val="24"/>
              </w:rPr>
              <w:t>PT</w:t>
            </w:r>
          </w:p>
        </w:tc>
        <w:tc>
          <w:tcPr>
            <w:tcW w:w="1205" w:type="dxa"/>
          </w:tcPr>
          <w:p w:rsidR="009C6697" w:rsidRDefault="005E6A42">
            <w:pPr>
              <w:pStyle w:val="TableParagraph"/>
              <w:spacing w:before="24"/>
              <w:ind w:left="245" w:right="235"/>
              <w:jc w:val="center"/>
              <w:rPr>
                <w:sz w:val="24"/>
              </w:rPr>
            </w:pPr>
            <w:r>
              <w:rPr>
                <w:sz w:val="24"/>
              </w:rPr>
              <w:t>-4.5</w:t>
            </w:r>
          </w:p>
        </w:tc>
        <w:tc>
          <w:tcPr>
            <w:tcW w:w="1084" w:type="dxa"/>
            <w:gridSpan w:val="2"/>
          </w:tcPr>
          <w:p w:rsidR="009C6697" w:rsidRDefault="005E6A42">
            <w:pPr>
              <w:pStyle w:val="TableParagraph"/>
              <w:spacing w:before="24"/>
              <w:ind w:left="10"/>
              <w:jc w:val="center"/>
              <w:rPr>
                <w:sz w:val="24"/>
              </w:rPr>
            </w:pPr>
            <w:r>
              <w:rPr>
                <w:sz w:val="24"/>
              </w:rPr>
              <w:t>-</w:t>
            </w:r>
          </w:p>
        </w:tc>
        <w:tc>
          <w:tcPr>
            <w:tcW w:w="1009" w:type="dxa"/>
            <w:gridSpan w:val="2"/>
          </w:tcPr>
          <w:p w:rsidR="009C6697" w:rsidRDefault="005E6A42">
            <w:pPr>
              <w:pStyle w:val="TableParagraph"/>
              <w:spacing w:before="24"/>
              <w:ind w:left="326" w:right="316"/>
              <w:jc w:val="center"/>
              <w:rPr>
                <w:sz w:val="24"/>
              </w:rPr>
            </w:pPr>
            <w:r>
              <w:rPr>
                <w:sz w:val="24"/>
              </w:rPr>
              <w:t>6.5</w:t>
            </w:r>
          </w:p>
        </w:tc>
        <w:tc>
          <w:tcPr>
            <w:tcW w:w="791" w:type="dxa"/>
          </w:tcPr>
          <w:p w:rsidR="009C6697" w:rsidRDefault="005E6A42">
            <w:pPr>
              <w:pStyle w:val="TableParagraph"/>
              <w:spacing w:before="24"/>
              <w:ind w:left="125" w:right="114"/>
              <w:jc w:val="center"/>
              <w:rPr>
                <w:sz w:val="24"/>
              </w:rPr>
            </w:pPr>
            <w:r>
              <w:rPr>
                <w:sz w:val="24"/>
              </w:rPr>
              <w:t>dBm</w:t>
            </w:r>
          </w:p>
        </w:tc>
        <w:tc>
          <w:tcPr>
            <w:tcW w:w="679" w:type="dxa"/>
          </w:tcPr>
          <w:p w:rsidR="009C6697" w:rsidRDefault="009C6697">
            <w:pPr>
              <w:pStyle w:val="TableParagraph"/>
              <w:rPr>
                <w:rFonts w:ascii="Times New Roman"/>
                <w:sz w:val="24"/>
              </w:rPr>
            </w:pPr>
          </w:p>
        </w:tc>
      </w:tr>
      <w:tr w:rsidR="009C6697">
        <w:trPr>
          <w:trHeight w:val="340"/>
        </w:trPr>
        <w:tc>
          <w:tcPr>
            <w:tcW w:w="4049" w:type="dxa"/>
          </w:tcPr>
          <w:p w:rsidR="009C6697" w:rsidRDefault="005E6A42">
            <w:pPr>
              <w:pStyle w:val="TableParagraph"/>
              <w:spacing w:before="25"/>
              <w:ind w:left="107"/>
              <w:rPr>
                <w:sz w:val="24"/>
              </w:rPr>
            </w:pPr>
            <w:r>
              <w:rPr>
                <w:sz w:val="24"/>
              </w:rPr>
              <w:t>Average Launch Power, each Lane</w:t>
            </w:r>
          </w:p>
        </w:tc>
        <w:tc>
          <w:tcPr>
            <w:tcW w:w="1145" w:type="dxa"/>
          </w:tcPr>
          <w:p w:rsidR="009C6697" w:rsidRDefault="009C6697">
            <w:pPr>
              <w:pStyle w:val="TableParagraph"/>
              <w:rPr>
                <w:rFonts w:ascii="Times New Roman"/>
                <w:sz w:val="24"/>
              </w:rPr>
            </w:pPr>
          </w:p>
        </w:tc>
        <w:tc>
          <w:tcPr>
            <w:tcW w:w="1205" w:type="dxa"/>
          </w:tcPr>
          <w:p w:rsidR="009C6697" w:rsidRDefault="005E6A42">
            <w:pPr>
              <w:pStyle w:val="TableParagraph"/>
              <w:spacing w:before="25"/>
              <w:ind w:left="245" w:right="235"/>
              <w:jc w:val="center"/>
              <w:rPr>
                <w:sz w:val="24"/>
              </w:rPr>
            </w:pPr>
            <w:r>
              <w:rPr>
                <w:sz w:val="24"/>
              </w:rPr>
              <w:t>-4.5</w:t>
            </w:r>
          </w:p>
        </w:tc>
        <w:tc>
          <w:tcPr>
            <w:tcW w:w="1084" w:type="dxa"/>
            <w:gridSpan w:val="2"/>
          </w:tcPr>
          <w:p w:rsidR="009C6697" w:rsidRDefault="005E6A42">
            <w:pPr>
              <w:pStyle w:val="TableParagraph"/>
              <w:spacing w:before="25"/>
              <w:ind w:left="10"/>
              <w:jc w:val="center"/>
              <w:rPr>
                <w:sz w:val="24"/>
              </w:rPr>
            </w:pPr>
            <w:r>
              <w:rPr>
                <w:sz w:val="24"/>
              </w:rPr>
              <w:t>-</w:t>
            </w:r>
          </w:p>
        </w:tc>
        <w:tc>
          <w:tcPr>
            <w:tcW w:w="1009" w:type="dxa"/>
            <w:gridSpan w:val="2"/>
          </w:tcPr>
          <w:p w:rsidR="009C6697" w:rsidRDefault="005E6A42">
            <w:pPr>
              <w:pStyle w:val="TableParagraph"/>
              <w:spacing w:before="25"/>
              <w:ind w:left="326" w:right="316"/>
              <w:jc w:val="center"/>
              <w:rPr>
                <w:sz w:val="24"/>
              </w:rPr>
            </w:pPr>
            <w:r>
              <w:rPr>
                <w:sz w:val="24"/>
              </w:rPr>
              <w:t>2.5</w:t>
            </w:r>
          </w:p>
        </w:tc>
        <w:tc>
          <w:tcPr>
            <w:tcW w:w="791" w:type="dxa"/>
          </w:tcPr>
          <w:p w:rsidR="009C6697" w:rsidRDefault="005E6A42">
            <w:pPr>
              <w:pStyle w:val="TableParagraph"/>
              <w:spacing w:before="25"/>
              <w:ind w:left="125" w:right="114"/>
              <w:jc w:val="center"/>
              <w:rPr>
                <w:sz w:val="24"/>
              </w:rPr>
            </w:pPr>
            <w:r>
              <w:rPr>
                <w:sz w:val="24"/>
              </w:rPr>
              <w:t>dBm</w:t>
            </w:r>
          </w:p>
        </w:tc>
        <w:tc>
          <w:tcPr>
            <w:tcW w:w="679" w:type="dxa"/>
          </w:tcPr>
          <w:p w:rsidR="009C6697" w:rsidRDefault="009C6697">
            <w:pPr>
              <w:pStyle w:val="TableParagraph"/>
              <w:rPr>
                <w:rFonts w:ascii="Times New Roman"/>
                <w:sz w:val="24"/>
              </w:rPr>
            </w:pPr>
          </w:p>
        </w:tc>
      </w:tr>
      <w:tr w:rsidR="009C6697">
        <w:trPr>
          <w:trHeight w:val="623"/>
        </w:trPr>
        <w:tc>
          <w:tcPr>
            <w:tcW w:w="4049" w:type="dxa"/>
          </w:tcPr>
          <w:p w:rsidR="009C6697" w:rsidRDefault="005E6A42">
            <w:pPr>
              <w:pStyle w:val="TableParagraph"/>
              <w:spacing w:before="11"/>
              <w:ind w:left="107"/>
              <w:rPr>
                <w:sz w:val="24"/>
              </w:rPr>
            </w:pPr>
            <w:r>
              <w:rPr>
                <w:sz w:val="24"/>
              </w:rPr>
              <w:t>Difference in Launch Power between</w:t>
            </w:r>
          </w:p>
          <w:p w:rsidR="009C6697" w:rsidRDefault="005E6A42">
            <w:pPr>
              <w:pStyle w:val="TableParagraph"/>
              <w:spacing w:before="19" w:line="281" w:lineRule="exact"/>
              <w:ind w:left="107"/>
              <w:rPr>
                <w:sz w:val="24"/>
              </w:rPr>
            </w:pPr>
            <w:r>
              <w:rPr>
                <w:sz w:val="24"/>
              </w:rPr>
              <w:t>any two Lanes (OMA)</w:t>
            </w:r>
          </w:p>
        </w:tc>
        <w:tc>
          <w:tcPr>
            <w:tcW w:w="1145" w:type="dxa"/>
          </w:tcPr>
          <w:p w:rsidR="009C6697" w:rsidRDefault="009C6697">
            <w:pPr>
              <w:pStyle w:val="TableParagraph"/>
              <w:rPr>
                <w:rFonts w:ascii="Times New Roman"/>
                <w:sz w:val="24"/>
              </w:rPr>
            </w:pPr>
          </w:p>
        </w:tc>
        <w:tc>
          <w:tcPr>
            <w:tcW w:w="1205" w:type="dxa"/>
          </w:tcPr>
          <w:p w:rsidR="009C6697" w:rsidRDefault="005E6A42">
            <w:pPr>
              <w:pStyle w:val="TableParagraph"/>
              <w:spacing w:before="167"/>
              <w:ind w:left="10"/>
              <w:jc w:val="center"/>
              <w:rPr>
                <w:sz w:val="24"/>
              </w:rPr>
            </w:pPr>
            <w:r>
              <w:rPr>
                <w:sz w:val="24"/>
              </w:rPr>
              <w:t>-</w:t>
            </w:r>
          </w:p>
        </w:tc>
        <w:tc>
          <w:tcPr>
            <w:tcW w:w="1084" w:type="dxa"/>
            <w:gridSpan w:val="2"/>
          </w:tcPr>
          <w:p w:rsidR="009C6697" w:rsidRDefault="005E6A42">
            <w:pPr>
              <w:pStyle w:val="TableParagraph"/>
              <w:spacing w:before="167"/>
              <w:ind w:left="10"/>
              <w:jc w:val="center"/>
              <w:rPr>
                <w:sz w:val="24"/>
              </w:rPr>
            </w:pPr>
            <w:r>
              <w:rPr>
                <w:sz w:val="24"/>
              </w:rPr>
              <w:t>-</w:t>
            </w:r>
          </w:p>
        </w:tc>
        <w:tc>
          <w:tcPr>
            <w:tcW w:w="1009" w:type="dxa"/>
            <w:gridSpan w:val="2"/>
          </w:tcPr>
          <w:p w:rsidR="009C6697" w:rsidRDefault="005E6A42">
            <w:pPr>
              <w:pStyle w:val="TableParagraph"/>
              <w:spacing w:before="167"/>
              <w:ind w:left="324" w:right="316"/>
              <w:jc w:val="center"/>
              <w:rPr>
                <w:sz w:val="24"/>
              </w:rPr>
            </w:pPr>
            <w:r>
              <w:rPr>
                <w:sz w:val="24"/>
              </w:rPr>
              <w:t>3.5</w:t>
            </w:r>
          </w:p>
        </w:tc>
        <w:tc>
          <w:tcPr>
            <w:tcW w:w="791" w:type="dxa"/>
          </w:tcPr>
          <w:p w:rsidR="009C6697" w:rsidRDefault="005E6A42">
            <w:pPr>
              <w:pStyle w:val="TableParagraph"/>
              <w:spacing w:before="167"/>
              <w:ind w:left="126" w:right="114"/>
              <w:jc w:val="center"/>
              <w:rPr>
                <w:sz w:val="24"/>
              </w:rPr>
            </w:pPr>
            <w:r>
              <w:rPr>
                <w:sz w:val="24"/>
              </w:rPr>
              <w:t>dB</w:t>
            </w:r>
          </w:p>
        </w:tc>
        <w:tc>
          <w:tcPr>
            <w:tcW w:w="679" w:type="dxa"/>
          </w:tcPr>
          <w:p w:rsidR="009C6697" w:rsidRDefault="009C6697">
            <w:pPr>
              <w:pStyle w:val="TableParagraph"/>
              <w:rPr>
                <w:rFonts w:ascii="Times New Roman"/>
                <w:sz w:val="24"/>
              </w:rPr>
            </w:pPr>
          </w:p>
        </w:tc>
      </w:tr>
      <w:tr w:rsidR="009C6697">
        <w:trPr>
          <w:trHeight w:val="340"/>
        </w:trPr>
        <w:tc>
          <w:tcPr>
            <w:tcW w:w="4049" w:type="dxa"/>
          </w:tcPr>
          <w:p w:rsidR="009C6697" w:rsidRDefault="005E6A42">
            <w:pPr>
              <w:pStyle w:val="TableParagraph"/>
              <w:spacing w:before="25"/>
              <w:ind w:left="107"/>
              <w:rPr>
                <w:sz w:val="24"/>
              </w:rPr>
            </w:pPr>
            <w:r>
              <w:rPr>
                <w:sz w:val="24"/>
              </w:rPr>
              <w:t>TDP, each Lane</w:t>
            </w:r>
          </w:p>
        </w:tc>
        <w:tc>
          <w:tcPr>
            <w:tcW w:w="1145" w:type="dxa"/>
          </w:tcPr>
          <w:p w:rsidR="009C6697" w:rsidRDefault="005E6A42">
            <w:pPr>
              <w:pStyle w:val="TableParagraph"/>
              <w:spacing w:before="25"/>
              <w:ind w:left="183" w:right="171"/>
              <w:jc w:val="center"/>
              <w:rPr>
                <w:sz w:val="24"/>
              </w:rPr>
            </w:pPr>
            <w:r>
              <w:rPr>
                <w:sz w:val="24"/>
              </w:rPr>
              <w:t>TDP</w:t>
            </w:r>
          </w:p>
        </w:tc>
        <w:tc>
          <w:tcPr>
            <w:tcW w:w="1205" w:type="dxa"/>
          </w:tcPr>
          <w:p w:rsidR="009C6697" w:rsidRDefault="009C6697">
            <w:pPr>
              <w:pStyle w:val="TableParagraph"/>
              <w:rPr>
                <w:rFonts w:ascii="Times New Roman"/>
                <w:sz w:val="24"/>
              </w:rPr>
            </w:pPr>
          </w:p>
        </w:tc>
        <w:tc>
          <w:tcPr>
            <w:tcW w:w="1084" w:type="dxa"/>
            <w:gridSpan w:val="2"/>
          </w:tcPr>
          <w:p w:rsidR="009C6697" w:rsidRDefault="009C6697">
            <w:pPr>
              <w:pStyle w:val="TableParagraph"/>
              <w:rPr>
                <w:rFonts w:ascii="Times New Roman"/>
                <w:sz w:val="24"/>
              </w:rPr>
            </w:pPr>
          </w:p>
        </w:tc>
        <w:tc>
          <w:tcPr>
            <w:tcW w:w="1009" w:type="dxa"/>
            <w:gridSpan w:val="2"/>
          </w:tcPr>
          <w:p w:rsidR="009C6697" w:rsidRDefault="005E6A42">
            <w:pPr>
              <w:pStyle w:val="TableParagraph"/>
              <w:spacing w:before="25"/>
              <w:ind w:left="326" w:right="316"/>
              <w:jc w:val="center"/>
              <w:rPr>
                <w:sz w:val="24"/>
              </w:rPr>
            </w:pPr>
            <w:r>
              <w:rPr>
                <w:sz w:val="24"/>
              </w:rPr>
              <w:t>2.2</w:t>
            </w:r>
          </w:p>
        </w:tc>
        <w:tc>
          <w:tcPr>
            <w:tcW w:w="791" w:type="dxa"/>
          </w:tcPr>
          <w:p w:rsidR="009C6697" w:rsidRDefault="005E6A42">
            <w:pPr>
              <w:pStyle w:val="TableParagraph"/>
              <w:spacing w:before="25"/>
              <w:ind w:left="126" w:right="114"/>
              <w:jc w:val="center"/>
              <w:rPr>
                <w:sz w:val="24"/>
              </w:rPr>
            </w:pPr>
            <w:r>
              <w:rPr>
                <w:sz w:val="24"/>
              </w:rPr>
              <w:t>dB</w:t>
            </w:r>
          </w:p>
        </w:tc>
        <w:tc>
          <w:tcPr>
            <w:tcW w:w="679" w:type="dxa"/>
          </w:tcPr>
          <w:p w:rsidR="009C6697" w:rsidRDefault="009C6697">
            <w:pPr>
              <w:pStyle w:val="TableParagraph"/>
              <w:rPr>
                <w:rFonts w:ascii="Times New Roman"/>
                <w:sz w:val="24"/>
              </w:rPr>
            </w:pPr>
          </w:p>
        </w:tc>
      </w:tr>
      <w:tr w:rsidR="009C6697">
        <w:trPr>
          <w:trHeight w:val="340"/>
        </w:trPr>
        <w:tc>
          <w:tcPr>
            <w:tcW w:w="4049" w:type="dxa"/>
          </w:tcPr>
          <w:p w:rsidR="009C6697" w:rsidRDefault="005E6A42">
            <w:pPr>
              <w:pStyle w:val="TableParagraph"/>
              <w:spacing w:before="25"/>
              <w:ind w:left="107"/>
              <w:rPr>
                <w:sz w:val="24"/>
              </w:rPr>
            </w:pPr>
            <w:r>
              <w:rPr>
                <w:sz w:val="24"/>
              </w:rPr>
              <w:t>Extinction Ratio</w:t>
            </w:r>
          </w:p>
        </w:tc>
        <w:tc>
          <w:tcPr>
            <w:tcW w:w="1145" w:type="dxa"/>
          </w:tcPr>
          <w:p w:rsidR="009C6697" w:rsidRDefault="005E6A42">
            <w:pPr>
              <w:pStyle w:val="TableParagraph"/>
              <w:spacing w:before="25"/>
              <w:ind w:left="180" w:right="171"/>
              <w:jc w:val="center"/>
              <w:rPr>
                <w:sz w:val="24"/>
              </w:rPr>
            </w:pPr>
            <w:r>
              <w:rPr>
                <w:sz w:val="24"/>
              </w:rPr>
              <w:t>ER</w:t>
            </w:r>
          </w:p>
        </w:tc>
        <w:tc>
          <w:tcPr>
            <w:tcW w:w="1205" w:type="dxa"/>
          </w:tcPr>
          <w:p w:rsidR="009C6697" w:rsidRDefault="005E6A42">
            <w:pPr>
              <w:pStyle w:val="TableParagraph"/>
              <w:spacing w:before="25"/>
              <w:ind w:left="10"/>
              <w:jc w:val="center"/>
              <w:rPr>
                <w:sz w:val="24"/>
              </w:rPr>
            </w:pPr>
            <w:r>
              <w:rPr>
                <w:sz w:val="24"/>
              </w:rPr>
              <w:t>4</w:t>
            </w:r>
          </w:p>
        </w:tc>
        <w:tc>
          <w:tcPr>
            <w:tcW w:w="1084" w:type="dxa"/>
            <w:gridSpan w:val="2"/>
          </w:tcPr>
          <w:p w:rsidR="009C6697" w:rsidRDefault="005E6A42">
            <w:pPr>
              <w:pStyle w:val="TableParagraph"/>
              <w:spacing w:before="25"/>
              <w:ind w:left="10"/>
              <w:jc w:val="center"/>
              <w:rPr>
                <w:sz w:val="24"/>
              </w:rPr>
            </w:pPr>
            <w:r>
              <w:rPr>
                <w:sz w:val="24"/>
              </w:rPr>
              <w:t>-</w:t>
            </w:r>
          </w:p>
        </w:tc>
        <w:tc>
          <w:tcPr>
            <w:tcW w:w="1009" w:type="dxa"/>
            <w:gridSpan w:val="2"/>
          </w:tcPr>
          <w:p w:rsidR="009C6697" w:rsidRDefault="005E6A42">
            <w:pPr>
              <w:pStyle w:val="TableParagraph"/>
              <w:spacing w:before="25"/>
              <w:ind w:left="10"/>
              <w:jc w:val="center"/>
              <w:rPr>
                <w:sz w:val="24"/>
              </w:rPr>
            </w:pPr>
            <w:r>
              <w:rPr>
                <w:sz w:val="24"/>
              </w:rPr>
              <w:t>-</w:t>
            </w:r>
          </w:p>
        </w:tc>
        <w:tc>
          <w:tcPr>
            <w:tcW w:w="791" w:type="dxa"/>
          </w:tcPr>
          <w:p w:rsidR="009C6697" w:rsidRDefault="005E6A42">
            <w:pPr>
              <w:pStyle w:val="TableParagraph"/>
              <w:spacing w:before="25"/>
              <w:ind w:left="126" w:right="114"/>
              <w:jc w:val="center"/>
              <w:rPr>
                <w:sz w:val="24"/>
              </w:rPr>
            </w:pPr>
            <w:r>
              <w:rPr>
                <w:sz w:val="24"/>
              </w:rPr>
              <w:t>dB</w:t>
            </w:r>
          </w:p>
        </w:tc>
        <w:tc>
          <w:tcPr>
            <w:tcW w:w="679" w:type="dxa"/>
          </w:tcPr>
          <w:p w:rsidR="009C6697" w:rsidRDefault="009C6697">
            <w:pPr>
              <w:pStyle w:val="TableParagraph"/>
              <w:rPr>
                <w:rFonts w:ascii="Times New Roman"/>
                <w:sz w:val="24"/>
              </w:rPr>
            </w:pPr>
          </w:p>
        </w:tc>
      </w:tr>
      <w:tr w:rsidR="009C6697">
        <w:trPr>
          <w:trHeight w:val="1247"/>
        </w:trPr>
        <w:tc>
          <w:tcPr>
            <w:tcW w:w="4049" w:type="dxa"/>
          </w:tcPr>
          <w:p w:rsidR="009C6697" w:rsidRDefault="009C6697">
            <w:pPr>
              <w:pStyle w:val="TableParagraph"/>
              <w:spacing w:before="5"/>
              <w:rPr>
                <w:b/>
                <w:sz w:val="26"/>
              </w:rPr>
            </w:pPr>
          </w:p>
          <w:p w:rsidR="009C6697" w:rsidRDefault="005E6A42">
            <w:pPr>
              <w:pStyle w:val="TableParagraph"/>
              <w:spacing w:before="1" w:line="254" w:lineRule="auto"/>
              <w:ind w:left="107" w:right="92"/>
              <w:rPr>
                <w:sz w:val="24"/>
              </w:rPr>
            </w:pPr>
            <w:r>
              <w:rPr>
                <w:spacing w:val="-3"/>
                <w:sz w:val="24"/>
              </w:rPr>
              <w:t xml:space="preserve">Transmitter </w:t>
            </w:r>
            <w:r>
              <w:rPr>
                <w:spacing w:val="-2"/>
                <w:sz w:val="24"/>
              </w:rPr>
              <w:t xml:space="preserve">Eye </w:t>
            </w:r>
            <w:r>
              <w:rPr>
                <w:sz w:val="24"/>
              </w:rPr>
              <w:t>Mask Definition {X1, X2, X3, Y1, Y2,</w:t>
            </w:r>
            <w:r>
              <w:rPr>
                <w:spacing w:val="-8"/>
                <w:sz w:val="24"/>
              </w:rPr>
              <w:t xml:space="preserve"> </w:t>
            </w:r>
            <w:r>
              <w:rPr>
                <w:sz w:val="24"/>
              </w:rPr>
              <w:t>Y3}</w:t>
            </w:r>
          </w:p>
        </w:tc>
        <w:tc>
          <w:tcPr>
            <w:tcW w:w="1145" w:type="dxa"/>
          </w:tcPr>
          <w:p w:rsidR="009C6697" w:rsidRDefault="009C6697">
            <w:pPr>
              <w:pStyle w:val="TableParagraph"/>
              <w:rPr>
                <w:rFonts w:ascii="Times New Roman"/>
                <w:sz w:val="24"/>
              </w:rPr>
            </w:pPr>
          </w:p>
        </w:tc>
        <w:tc>
          <w:tcPr>
            <w:tcW w:w="1205" w:type="dxa"/>
          </w:tcPr>
          <w:p w:rsidR="009C6697" w:rsidRDefault="005E6A42">
            <w:pPr>
              <w:pStyle w:val="TableParagraph"/>
              <w:spacing w:before="11"/>
              <w:ind w:left="107"/>
              <w:rPr>
                <w:sz w:val="24"/>
              </w:rPr>
            </w:pPr>
            <w:r>
              <w:rPr>
                <w:sz w:val="24"/>
              </w:rPr>
              <w:t>{0.25, 0.4,</w:t>
            </w:r>
          </w:p>
          <w:p w:rsidR="009C6697" w:rsidRDefault="005E6A42">
            <w:pPr>
              <w:pStyle w:val="TableParagraph"/>
              <w:spacing w:before="19"/>
              <w:ind w:left="107"/>
              <w:rPr>
                <w:sz w:val="24"/>
              </w:rPr>
            </w:pPr>
            <w:r>
              <w:rPr>
                <w:sz w:val="24"/>
              </w:rPr>
              <w:t>0.45,</w:t>
            </w:r>
          </w:p>
          <w:p w:rsidR="009C6697" w:rsidRDefault="005E6A42">
            <w:pPr>
              <w:pStyle w:val="TableParagraph"/>
              <w:spacing w:before="19"/>
              <w:ind w:left="107"/>
              <w:rPr>
                <w:sz w:val="24"/>
              </w:rPr>
            </w:pPr>
            <w:r>
              <w:rPr>
                <w:sz w:val="24"/>
              </w:rPr>
              <w:t>0.25,</w:t>
            </w:r>
          </w:p>
          <w:p w:rsidR="009C6697" w:rsidRDefault="005E6A42">
            <w:pPr>
              <w:pStyle w:val="TableParagraph"/>
              <w:spacing w:before="19" w:line="281" w:lineRule="exact"/>
              <w:ind w:left="107"/>
              <w:rPr>
                <w:sz w:val="24"/>
              </w:rPr>
            </w:pPr>
            <w:r>
              <w:rPr>
                <w:sz w:val="24"/>
              </w:rPr>
              <w:t>0.28, 0.4}</w:t>
            </w:r>
          </w:p>
        </w:tc>
        <w:tc>
          <w:tcPr>
            <w:tcW w:w="1084" w:type="dxa"/>
            <w:gridSpan w:val="2"/>
          </w:tcPr>
          <w:p w:rsidR="009C6697" w:rsidRDefault="009C6697">
            <w:pPr>
              <w:pStyle w:val="TableParagraph"/>
              <w:rPr>
                <w:rFonts w:ascii="Times New Roman"/>
                <w:sz w:val="24"/>
              </w:rPr>
            </w:pPr>
          </w:p>
        </w:tc>
        <w:tc>
          <w:tcPr>
            <w:tcW w:w="1009" w:type="dxa"/>
            <w:gridSpan w:val="2"/>
          </w:tcPr>
          <w:p w:rsidR="009C6697" w:rsidRDefault="009C6697">
            <w:pPr>
              <w:pStyle w:val="TableParagraph"/>
              <w:rPr>
                <w:rFonts w:ascii="Times New Roman"/>
                <w:sz w:val="24"/>
              </w:rPr>
            </w:pPr>
          </w:p>
        </w:tc>
        <w:tc>
          <w:tcPr>
            <w:tcW w:w="791" w:type="dxa"/>
          </w:tcPr>
          <w:p w:rsidR="009C6697" w:rsidRDefault="009C6697">
            <w:pPr>
              <w:pStyle w:val="TableParagraph"/>
              <w:rPr>
                <w:rFonts w:ascii="Times New Roman"/>
                <w:sz w:val="24"/>
              </w:rPr>
            </w:pPr>
          </w:p>
        </w:tc>
        <w:tc>
          <w:tcPr>
            <w:tcW w:w="679" w:type="dxa"/>
          </w:tcPr>
          <w:p w:rsidR="009C6697" w:rsidRDefault="009C6697">
            <w:pPr>
              <w:pStyle w:val="TableParagraph"/>
              <w:rPr>
                <w:rFonts w:ascii="Times New Roman"/>
                <w:sz w:val="24"/>
              </w:rPr>
            </w:pPr>
          </w:p>
        </w:tc>
      </w:tr>
      <w:tr w:rsidR="009C6697">
        <w:trPr>
          <w:trHeight w:val="340"/>
        </w:trPr>
        <w:tc>
          <w:tcPr>
            <w:tcW w:w="4049" w:type="dxa"/>
          </w:tcPr>
          <w:p w:rsidR="009C6697" w:rsidRDefault="005E6A42">
            <w:pPr>
              <w:pStyle w:val="TableParagraph"/>
              <w:spacing w:before="25"/>
              <w:ind w:left="107"/>
              <w:rPr>
                <w:sz w:val="24"/>
              </w:rPr>
            </w:pPr>
            <w:r>
              <w:rPr>
                <w:sz w:val="24"/>
              </w:rPr>
              <w:t>Optical Return Loss Tolerance</w:t>
            </w:r>
          </w:p>
        </w:tc>
        <w:tc>
          <w:tcPr>
            <w:tcW w:w="1145" w:type="dxa"/>
          </w:tcPr>
          <w:p w:rsidR="009C6697" w:rsidRDefault="009C6697">
            <w:pPr>
              <w:pStyle w:val="TableParagraph"/>
              <w:rPr>
                <w:rFonts w:ascii="Times New Roman"/>
                <w:sz w:val="24"/>
              </w:rPr>
            </w:pPr>
          </w:p>
        </w:tc>
        <w:tc>
          <w:tcPr>
            <w:tcW w:w="1205" w:type="dxa"/>
          </w:tcPr>
          <w:p w:rsidR="009C6697" w:rsidRDefault="005E6A42">
            <w:pPr>
              <w:pStyle w:val="TableParagraph"/>
              <w:spacing w:before="25"/>
              <w:ind w:left="10"/>
              <w:jc w:val="center"/>
              <w:rPr>
                <w:sz w:val="24"/>
              </w:rPr>
            </w:pPr>
            <w:r>
              <w:rPr>
                <w:sz w:val="24"/>
              </w:rPr>
              <w:t>-</w:t>
            </w:r>
          </w:p>
        </w:tc>
        <w:tc>
          <w:tcPr>
            <w:tcW w:w="1084" w:type="dxa"/>
            <w:gridSpan w:val="2"/>
          </w:tcPr>
          <w:p w:rsidR="009C6697" w:rsidRDefault="005E6A42">
            <w:pPr>
              <w:pStyle w:val="TableParagraph"/>
              <w:spacing w:before="25"/>
              <w:ind w:left="10"/>
              <w:jc w:val="center"/>
              <w:rPr>
                <w:sz w:val="24"/>
              </w:rPr>
            </w:pPr>
            <w:r>
              <w:rPr>
                <w:sz w:val="24"/>
              </w:rPr>
              <w:t>-</w:t>
            </w:r>
          </w:p>
        </w:tc>
        <w:tc>
          <w:tcPr>
            <w:tcW w:w="1009" w:type="dxa"/>
            <w:gridSpan w:val="2"/>
          </w:tcPr>
          <w:p w:rsidR="009C6697" w:rsidRDefault="005E6A42">
            <w:pPr>
              <w:pStyle w:val="TableParagraph"/>
              <w:spacing w:before="25"/>
              <w:ind w:left="324" w:right="316"/>
              <w:jc w:val="center"/>
              <w:rPr>
                <w:sz w:val="24"/>
              </w:rPr>
            </w:pPr>
            <w:r>
              <w:rPr>
                <w:sz w:val="24"/>
              </w:rPr>
              <w:t>20</w:t>
            </w:r>
          </w:p>
        </w:tc>
        <w:tc>
          <w:tcPr>
            <w:tcW w:w="791" w:type="dxa"/>
          </w:tcPr>
          <w:p w:rsidR="009C6697" w:rsidRDefault="005E6A42">
            <w:pPr>
              <w:pStyle w:val="TableParagraph"/>
              <w:spacing w:before="25"/>
              <w:ind w:left="126" w:right="114"/>
              <w:jc w:val="center"/>
              <w:rPr>
                <w:sz w:val="24"/>
              </w:rPr>
            </w:pPr>
            <w:r>
              <w:rPr>
                <w:sz w:val="24"/>
              </w:rPr>
              <w:t>dB</w:t>
            </w:r>
          </w:p>
        </w:tc>
        <w:tc>
          <w:tcPr>
            <w:tcW w:w="679" w:type="dxa"/>
          </w:tcPr>
          <w:p w:rsidR="009C6697" w:rsidRDefault="009C6697">
            <w:pPr>
              <w:pStyle w:val="TableParagraph"/>
              <w:rPr>
                <w:rFonts w:ascii="Times New Roman"/>
                <w:sz w:val="24"/>
              </w:rPr>
            </w:pPr>
          </w:p>
        </w:tc>
      </w:tr>
      <w:tr w:rsidR="009C6697">
        <w:trPr>
          <w:trHeight w:val="624"/>
        </w:trPr>
        <w:tc>
          <w:tcPr>
            <w:tcW w:w="4049" w:type="dxa"/>
          </w:tcPr>
          <w:p w:rsidR="009C6697" w:rsidRDefault="005E6A42">
            <w:pPr>
              <w:pStyle w:val="TableParagraph"/>
              <w:tabs>
                <w:tab w:val="left" w:pos="1346"/>
                <w:tab w:val="left" w:pos="2498"/>
                <w:tab w:val="left" w:pos="3570"/>
              </w:tabs>
              <w:spacing w:before="11"/>
              <w:ind w:left="107"/>
              <w:rPr>
                <w:sz w:val="24"/>
              </w:rPr>
            </w:pPr>
            <w:r>
              <w:rPr>
                <w:spacing w:val="-3"/>
                <w:sz w:val="24"/>
              </w:rPr>
              <w:t>Average</w:t>
            </w:r>
            <w:r>
              <w:rPr>
                <w:spacing w:val="-3"/>
                <w:sz w:val="24"/>
              </w:rPr>
              <w:tab/>
            </w:r>
            <w:r>
              <w:rPr>
                <w:sz w:val="24"/>
              </w:rPr>
              <w:t>Launch</w:t>
            </w:r>
            <w:r>
              <w:rPr>
                <w:sz w:val="24"/>
              </w:rPr>
              <w:tab/>
              <w:t>Power</w:t>
            </w:r>
            <w:r>
              <w:rPr>
                <w:sz w:val="24"/>
              </w:rPr>
              <w:tab/>
              <w:t>OFF</w:t>
            </w:r>
          </w:p>
          <w:p w:rsidR="009C6697" w:rsidRDefault="005E6A42">
            <w:pPr>
              <w:pStyle w:val="TableParagraph"/>
              <w:spacing w:before="19" w:line="281" w:lineRule="exact"/>
              <w:ind w:left="107"/>
              <w:rPr>
                <w:sz w:val="24"/>
              </w:rPr>
            </w:pPr>
            <w:r>
              <w:rPr>
                <w:sz w:val="24"/>
              </w:rPr>
              <w:t>Transmitter, each Lane</w:t>
            </w:r>
          </w:p>
        </w:tc>
        <w:tc>
          <w:tcPr>
            <w:tcW w:w="1145" w:type="dxa"/>
          </w:tcPr>
          <w:p w:rsidR="009C6697" w:rsidRDefault="005E6A42">
            <w:pPr>
              <w:pStyle w:val="TableParagraph"/>
              <w:spacing w:before="167"/>
              <w:ind w:left="183" w:right="168"/>
              <w:jc w:val="center"/>
              <w:rPr>
                <w:sz w:val="24"/>
              </w:rPr>
            </w:pPr>
            <w:r>
              <w:rPr>
                <w:sz w:val="24"/>
              </w:rPr>
              <w:t>Poff</w:t>
            </w:r>
          </w:p>
        </w:tc>
        <w:tc>
          <w:tcPr>
            <w:tcW w:w="1205" w:type="dxa"/>
          </w:tcPr>
          <w:p w:rsidR="009C6697" w:rsidRDefault="009C6697">
            <w:pPr>
              <w:pStyle w:val="TableParagraph"/>
              <w:rPr>
                <w:rFonts w:ascii="Times New Roman"/>
                <w:sz w:val="24"/>
              </w:rPr>
            </w:pPr>
          </w:p>
        </w:tc>
        <w:tc>
          <w:tcPr>
            <w:tcW w:w="1084" w:type="dxa"/>
            <w:gridSpan w:val="2"/>
          </w:tcPr>
          <w:p w:rsidR="009C6697" w:rsidRDefault="009C6697">
            <w:pPr>
              <w:pStyle w:val="TableParagraph"/>
              <w:rPr>
                <w:rFonts w:ascii="Times New Roman"/>
                <w:sz w:val="24"/>
              </w:rPr>
            </w:pPr>
          </w:p>
        </w:tc>
        <w:tc>
          <w:tcPr>
            <w:tcW w:w="1009" w:type="dxa"/>
            <w:gridSpan w:val="2"/>
          </w:tcPr>
          <w:p w:rsidR="009C6697" w:rsidRDefault="005E6A42">
            <w:pPr>
              <w:pStyle w:val="TableParagraph"/>
              <w:spacing w:before="167"/>
              <w:ind w:left="326" w:right="316"/>
              <w:jc w:val="center"/>
              <w:rPr>
                <w:sz w:val="24"/>
              </w:rPr>
            </w:pPr>
            <w:r>
              <w:rPr>
                <w:sz w:val="24"/>
              </w:rPr>
              <w:t>-30</w:t>
            </w:r>
          </w:p>
        </w:tc>
        <w:tc>
          <w:tcPr>
            <w:tcW w:w="791" w:type="dxa"/>
          </w:tcPr>
          <w:p w:rsidR="009C6697" w:rsidRDefault="005E6A42">
            <w:pPr>
              <w:pStyle w:val="TableParagraph"/>
              <w:spacing w:before="167"/>
              <w:ind w:left="125" w:right="114"/>
              <w:jc w:val="center"/>
              <w:rPr>
                <w:sz w:val="24"/>
              </w:rPr>
            </w:pPr>
            <w:r>
              <w:rPr>
                <w:sz w:val="24"/>
              </w:rPr>
              <w:t>dBm</w:t>
            </w:r>
          </w:p>
        </w:tc>
        <w:tc>
          <w:tcPr>
            <w:tcW w:w="679" w:type="dxa"/>
          </w:tcPr>
          <w:p w:rsidR="009C6697" w:rsidRDefault="009C6697">
            <w:pPr>
              <w:pStyle w:val="TableParagraph"/>
              <w:rPr>
                <w:rFonts w:ascii="Times New Roman"/>
                <w:sz w:val="24"/>
              </w:rPr>
            </w:pPr>
          </w:p>
        </w:tc>
      </w:tr>
      <w:tr w:rsidR="009C6697">
        <w:trPr>
          <w:trHeight w:val="623"/>
        </w:trPr>
        <w:tc>
          <w:tcPr>
            <w:tcW w:w="4049" w:type="dxa"/>
          </w:tcPr>
          <w:p w:rsidR="009C6697" w:rsidRDefault="005E6A42">
            <w:pPr>
              <w:pStyle w:val="TableParagraph"/>
              <w:spacing w:before="11"/>
              <w:ind w:left="107"/>
              <w:rPr>
                <w:sz w:val="24"/>
              </w:rPr>
            </w:pPr>
            <w:r>
              <w:rPr>
                <w:sz w:val="24"/>
              </w:rPr>
              <w:t>Relative Intensity Noise</w:t>
            </w:r>
          </w:p>
        </w:tc>
        <w:tc>
          <w:tcPr>
            <w:tcW w:w="1145" w:type="dxa"/>
          </w:tcPr>
          <w:p w:rsidR="009C6697" w:rsidRDefault="005E6A42">
            <w:pPr>
              <w:pStyle w:val="TableParagraph"/>
              <w:spacing w:before="11"/>
              <w:ind w:left="181" w:right="171"/>
              <w:jc w:val="center"/>
              <w:rPr>
                <w:sz w:val="24"/>
              </w:rPr>
            </w:pPr>
            <w:r>
              <w:rPr>
                <w:sz w:val="24"/>
              </w:rPr>
              <w:t>Rin</w:t>
            </w:r>
          </w:p>
        </w:tc>
        <w:tc>
          <w:tcPr>
            <w:tcW w:w="1205" w:type="dxa"/>
          </w:tcPr>
          <w:p w:rsidR="009C6697" w:rsidRDefault="009C6697">
            <w:pPr>
              <w:pStyle w:val="TableParagraph"/>
              <w:rPr>
                <w:rFonts w:ascii="Times New Roman"/>
                <w:sz w:val="24"/>
              </w:rPr>
            </w:pPr>
          </w:p>
        </w:tc>
        <w:tc>
          <w:tcPr>
            <w:tcW w:w="1084" w:type="dxa"/>
            <w:gridSpan w:val="2"/>
          </w:tcPr>
          <w:p w:rsidR="009C6697" w:rsidRDefault="009C6697">
            <w:pPr>
              <w:pStyle w:val="TableParagraph"/>
              <w:rPr>
                <w:rFonts w:ascii="Times New Roman"/>
                <w:sz w:val="24"/>
              </w:rPr>
            </w:pPr>
          </w:p>
        </w:tc>
        <w:tc>
          <w:tcPr>
            <w:tcW w:w="1009" w:type="dxa"/>
            <w:gridSpan w:val="2"/>
          </w:tcPr>
          <w:p w:rsidR="009C6697" w:rsidRDefault="005E6A42">
            <w:pPr>
              <w:pStyle w:val="TableParagraph"/>
              <w:spacing w:before="11"/>
              <w:ind w:left="285"/>
              <w:rPr>
                <w:sz w:val="24"/>
              </w:rPr>
            </w:pPr>
            <w:r>
              <w:rPr>
                <w:sz w:val="24"/>
              </w:rPr>
              <w:t>-128</w:t>
            </w:r>
          </w:p>
        </w:tc>
        <w:tc>
          <w:tcPr>
            <w:tcW w:w="791" w:type="dxa"/>
          </w:tcPr>
          <w:p w:rsidR="009C6697" w:rsidRDefault="005E6A42">
            <w:pPr>
              <w:pStyle w:val="TableParagraph"/>
              <w:spacing w:before="11"/>
              <w:ind w:left="128" w:right="114"/>
              <w:jc w:val="center"/>
              <w:rPr>
                <w:sz w:val="24"/>
              </w:rPr>
            </w:pPr>
            <w:r>
              <w:rPr>
                <w:sz w:val="24"/>
              </w:rPr>
              <w:t>dB/H</w:t>
            </w:r>
          </w:p>
          <w:p w:rsidR="009C6697" w:rsidRDefault="005E6A42">
            <w:pPr>
              <w:pStyle w:val="TableParagraph"/>
              <w:spacing w:before="19" w:line="281" w:lineRule="exact"/>
              <w:ind w:left="10"/>
              <w:jc w:val="center"/>
              <w:rPr>
                <w:sz w:val="24"/>
              </w:rPr>
            </w:pPr>
            <w:r>
              <w:rPr>
                <w:sz w:val="24"/>
              </w:rPr>
              <w:t>Z</w:t>
            </w:r>
          </w:p>
        </w:tc>
        <w:tc>
          <w:tcPr>
            <w:tcW w:w="679" w:type="dxa"/>
          </w:tcPr>
          <w:p w:rsidR="009C6697" w:rsidRDefault="005E6A42">
            <w:pPr>
              <w:pStyle w:val="TableParagraph"/>
              <w:spacing w:before="11"/>
              <w:ind w:left="9"/>
              <w:jc w:val="center"/>
              <w:rPr>
                <w:sz w:val="24"/>
              </w:rPr>
            </w:pPr>
            <w:r>
              <w:rPr>
                <w:sz w:val="24"/>
              </w:rPr>
              <w:t>1</w:t>
            </w:r>
          </w:p>
        </w:tc>
      </w:tr>
      <w:tr w:rsidR="009C6697">
        <w:trPr>
          <w:trHeight w:val="340"/>
        </w:trPr>
        <w:tc>
          <w:tcPr>
            <w:tcW w:w="4049" w:type="dxa"/>
          </w:tcPr>
          <w:p w:rsidR="009C6697" w:rsidRDefault="005E6A42">
            <w:pPr>
              <w:pStyle w:val="TableParagraph"/>
              <w:spacing w:before="10"/>
              <w:ind w:left="107"/>
              <w:rPr>
                <w:sz w:val="24"/>
              </w:rPr>
            </w:pPr>
            <w:r>
              <w:rPr>
                <w:sz w:val="24"/>
              </w:rPr>
              <w:lastRenderedPageBreak/>
              <w:t>Optical Return Loss Tolerance</w:t>
            </w:r>
          </w:p>
        </w:tc>
        <w:tc>
          <w:tcPr>
            <w:tcW w:w="1145" w:type="dxa"/>
          </w:tcPr>
          <w:p w:rsidR="009C6697" w:rsidRDefault="009C6697">
            <w:pPr>
              <w:pStyle w:val="TableParagraph"/>
              <w:rPr>
                <w:rFonts w:ascii="Times New Roman"/>
                <w:sz w:val="24"/>
              </w:rPr>
            </w:pPr>
          </w:p>
        </w:tc>
        <w:tc>
          <w:tcPr>
            <w:tcW w:w="1205" w:type="dxa"/>
          </w:tcPr>
          <w:p w:rsidR="009C6697" w:rsidRDefault="005E6A42">
            <w:pPr>
              <w:pStyle w:val="TableParagraph"/>
              <w:spacing w:before="10"/>
              <w:ind w:left="10"/>
              <w:jc w:val="center"/>
              <w:rPr>
                <w:sz w:val="24"/>
              </w:rPr>
            </w:pPr>
            <w:r>
              <w:rPr>
                <w:sz w:val="24"/>
              </w:rPr>
              <w:t>-</w:t>
            </w:r>
          </w:p>
        </w:tc>
        <w:tc>
          <w:tcPr>
            <w:tcW w:w="1084" w:type="dxa"/>
            <w:gridSpan w:val="2"/>
          </w:tcPr>
          <w:p w:rsidR="009C6697" w:rsidRDefault="005E6A42">
            <w:pPr>
              <w:pStyle w:val="TableParagraph"/>
              <w:spacing w:before="10"/>
              <w:ind w:left="10"/>
              <w:jc w:val="center"/>
              <w:rPr>
                <w:sz w:val="24"/>
              </w:rPr>
            </w:pPr>
            <w:r>
              <w:rPr>
                <w:sz w:val="24"/>
              </w:rPr>
              <w:t>-</w:t>
            </w:r>
          </w:p>
        </w:tc>
        <w:tc>
          <w:tcPr>
            <w:tcW w:w="1009" w:type="dxa"/>
            <w:gridSpan w:val="2"/>
          </w:tcPr>
          <w:p w:rsidR="009C6697" w:rsidRDefault="005E6A42">
            <w:pPr>
              <w:pStyle w:val="TableParagraph"/>
              <w:spacing w:before="10"/>
              <w:ind w:left="324" w:right="316"/>
              <w:jc w:val="center"/>
              <w:rPr>
                <w:sz w:val="24"/>
              </w:rPr>
            </w:pPr>
            <w:r>
              <w:rPr>
                <w:sz w:val="24"/>
              </w:rPr>
              <w:t>12</w:t>
            </w:r>
          </w:p>
        </w:tc>
        <w:tc>
          <w:tcPr>
            <w:tcW w:w="791" w:type="dxa"/>
          </w:tcPr>
          <w:p w:rsidR="009C6697" w:rsidRDefault="005E6A42">
            <w:pPr>
              <w:pStyle w:val="TableParagraph"/>
              <w:spacing w:before="10"/>
              <w:ind w:left="126" w:right="114"/>
              <w:jc w:val="center"/>
              <w:rPr>
                <w:sz w:val="24"/>
              </w:rPr>
            </w:pPr>
            <w:r>
              <w:rPr>
                <w:sz w:val="24"/>
              </w:rPr>
              <w:t>dB</w:t>
            </w:r>
          </w:p>
        </w:tc>
        <w:tc>
          <w:tcPr>
            <w:tcW w:w="679" w:type="dxa"/>
          </w:tcPr>
          <w:p w:rsidR="009C6697" w:rsidRDefault="009C6697">
            <w:pPr>
              <w:pStyle w:val="TableParagraph"/>
              <w:rPr>
                <w:rFonts w:ascii="Times New Roman"/>
                <w:sz w:val="24"/>
              </w:rPr>
            </w:pPr>
          </w:p>
        </w:tc>
      </w:tr>
      <w:tr w:rsidR="009C6697">
        <w:trPr>
          <w:trHeight w:val="340"/>
        </w:trPr>
        <w:tc>
          <w:tcPr>
            <w:tcW w:w="9962" w:type="dxa"/>
            <w:gridSpan w:val="9"/>
          </w:tcPr>
          <w:p w:rsidR="009C6697" w:rsidRDefault="005E6A42">
            <w:pPr>
              <w:pStyle w:val="TableParagraph"/>
              <w:spacing w:before="11"/>
              <w:ind w:left="107"/>
              <w:rPr>
                <w:b/>
                <w:sz w:val="24"/>
              </w:rPr>
            </w:pPr>
            <w:r>
              <w:rPr>
                <w:b/>
                <w:sz w:val="24"/>
              </w:rPr>
              <w:t>Receiver</w:t>
            </w:r>
          </w:p>
        </w:tc>
      </w:tr>
      <w:tr w:rsidR="009C6697">
        <w:trPr>
          <w:trHeight w:val="340"/>
        </w:trPr>
        <w:tc>
          <w:tcPr>
            <w:tcW w:w="4049" w:type="dxa"/>
          </w:tcPr>
          <w:p w:rsidR="009C6697" w:rsidRDefault="005E6A42">
            <w:pPr>
              <w:pStyle w:val="TableParagraph"/>
              <w:spacing w:before="25"/>
              <w:ind w:left="107"/>
              <w:rPr>
                <w:sz w:val="24"/>
              </w:rPr>
            </w:pPr>
            <w:r>
              <w:rPr>
                <w:sz w:val="24"/>
              </w:rPr>
              <w:t>Damage Threshold</w:t>
            </w:r>
          </w:p>
        </w:tc>
        <w:tc>
          <w:tcPr>
            <w:tcW w:w="1145" w:type="dxa"/>
          </w:tcPr>
          <w:p w:rsidR="009C6697" w:rsidRDefault="005E6A42">
            <w:pPr>
              <w:pStyle w:val="TableParagraph"/>
              <w:spacing w:before="25"/>
              <w:ind w:left="181" w:right="171"/>
              <w:jc w:val="center"/>
              <w:rPr>
                <w:sz w:val="24"/>
              </w:rPr>
            </w:pPr>
            <w:r>
              <w:rPr>
                <w:sz w:val="24"/>
              </w:rPr>
              <w:t>THd</w:t>
            </w:r>
          </w:p>
        </w:tc>
        <w:tc>
          <w:tcPr>
            <w:tcW w:w="1205" w:type="dxa"/>
          </w:tcPr>
          <w:p w:rsidR="009C6697" w:rsidRDefault="005E6A42">
            <w:pPr>
              <w:pStyle w:val="TableParagraph"/>
              <w:spacing w:before="25"/>
              <w:ind w:left="245" w:right="235"/>
              <w:jc w:val="center"/>
              <w:rPr>
                <w:sz w:val="24"/>
              </w:rPr>
            </w:pPr>
            <w:r>
              <w:rPr>
                <w:sz w:val="24"/>
              </w:rPr>
              <w:t>3.3</w:t>
            </w:r>
          </w:p>
        </w:tc>
        <w:tc>
          <w:tcPr>
            <w:tcW w:w="1001" w:type="dxa"/>
          </w:tcPr>
          <w:p w:rsidR="009C6697" w:rsidRDefault="009C6697">
            <w:pPr>
              <w:pStyle w:val="TableParagraph"/>
              <w:rPr>
                <w:rFonts w:ascii="Times New Roman"/>
                <w:sz w:val="24"/>
              </w:rPr>
            </w:pPr>
          </w:p>
        </w:tc>
        <w:tc>
          <w:tcPr>
            <w:tcW w:w="1006" w:type="dxa"/>
            <w:gridSpan w:val="2"/>
          </w:tcPr>
          <w:p w:rsidR="009C6697" w:rsidRDefault="009C6697">
            <w:pPr>
              <w:pStyle w:val="TableParagraph"/>
              <w:rPr>
                <w:rFonts w:ascii="Times New Roman"/>
                <w:sz w:val="24"/>
              </w:rPr>
            </w:pPr>
          </w:p>
        </w:tc>
        <w:tc>
          <w:tcPr>
            <w:tcW w:w="877" w:type="dxa"/>
            <w:gridSpan w:val="2"/>
          </w:tcPr>
          <w:p w:rsidR="009C6697" w:rsidRDefault="005E6A42">
            <w:pPr>
              <w:pStyle w:val="TableParagraph"/>
              <w:spacing w:before="25"/>
              <w:ind w:left="214"/>
              <w:rPr>
                <w:sz w:val="24"/>
              </w:rPr>
            </w:pPr>
            <w:r>
              <w:rPr>
                <w:sz w:val="24"/>
              </w:rPr>
              <w:t>dBm</w:t>
            </w:r>
          </w:p>
        </w:tc>
        <w:tc>
          <w:tcPr>
            <w:tcW w:w="679" w:type="dxa"/>
          </w:tcPr>
          <w:p w:rsidR="009C6697" w:rsidRDefault="005E6A42">
            <w:pPr>
              <w:pStyle w:val="TableParagraph"/>
              <w:spacing w:before="25"/>
              <w:ind w:left="107"/>
              <w:rPr>
                <w:sz w:val="24"/>
              </w:rPr>
            </w:pPr>
            <w:r>
              <w:rPr>
                <w:sz w:val="24"/>
              </w:rPr>
              <w:t>1</w:t>
            </w:r>
          </w:p>
        </w:tc>
      </w:tr>
      <w:tr w:rsidR="009C6697">
        <w:trPr>
          <w:trHeight w:val="337"/>
        </w:trPr>
        <w:tc>
          <w:tcPr>
            <w:tcW w:w="4049" w:type="dxa"/>
          </w:tcPr>
          <w:p w:rsidR="009C6697" w:rsidRDefault="005E6A42">
            <w:pPr>
              <w:pStyle w:val="TableParagraph"/>
              <w:spacing w:before="11"/>
              <w:ind w:left="107"/>
              <w:rPr>
                <w:sz w:val="24"/>
              </w:rPr>
            </w:pPr>
            <w:r>
              <w:rPr>
                <w:sz w:val="24"/>
              </w:rPr>
              <w:t>Average Power at Receiver Input, each</w:t>
            </w:r>
          </w:p>
        </w:tc>
        <w:tc>
          <w:tcPr>
            <w:tcW w:w="1145" w:type="dxa"/>
          </w:tcPr>
          <w:p w:rsidR="009C6697" w:rsidRDefault="005E6A42">
            <w:pPr>
              <w:pStyle w:val="TableParagraph"/>
              <w:spacing w:before="23"/>
              <w:ind w:left="7"/>
              <w:jc w:val="center"/>
              <w:rPr>
                <w:sz w:val="24"/>
              </w:rPr>
            </w:pPr>
            <w:r>
              <w:rPr>
                <w:sz w:val="24"/>
              </w:rPr>
              <w:t>R</w:t>
            </w:r>
          </w:p>
        </w:tc>
        <w:tc>
          <w:tcPr>
            <w:tcW w:w="1205" w:type="dxa"/>
          </w:tcPr>
          <w:p w:rsidR="009C6697" w:rsidRDefault="005E6A42">
            <w:pPr>
              <w:pStyle w:val="TableParagraph"/>
              <w:spacing w:before="23"/>
              <w:ind w:left="247" w:right="235"/>
              <w:jc w:val="center"/>
              <w:rPr>
                <w:sz w:val="24"/>
              </w:rPr>
            </w:pPr>
            <w:r>
              <w:rPr>
                <w:sz w:val="24"/>
              </w:rPr>
              <w:t>-11</w:t>
            </w:r>
          </w:p>
        </w:tc>
        <w:tc>
          <w:tcPr>
            <w:tcW w:w="1001" w:type="dxa"/>
          </w:tcPr>
          <w:p w:rsidR="009C6697" w:rsidRDefault="009C6697">
            <w:pPr>
              <w:pStyle w:val="TableParagraph"/>
              <w:rPr>
                <w:rFonts w:ascii="Times New Roman"/>
                <w:sz w:val="24"/>
              </w:rPr>
            </w:pPr>
          </w:p>
        </w:tc>
        <w:tc>
          <w:tcPr>
            <w:tcW w:w="1006" w:type="dxa"/>
            <w:gridSpan w:val="2"/>
          </w:tcPr>
          <w:p w:rsidR="009C6697" w:rsidRDefault="005E6A42">
            <w:pPr>
              <w:pStyle w:val="TableParagraph"/>
              <w:spacing w:before="23"/>
              <w:ind w:left="6"/>
              <w:jc w:val="center"/>
              <w:rPr>
                <w:sz w:val="24"/>
              </w:rPr>
            </w:pPr>
            <w:r>
              <w:rPr>
                <w:sz w:val="24"/>
              </w:rPr>
              <w:t>0</w:t>
            </w:r>
          </w:p>
        </w:tc>
        <w:tc>
          <w:tcPr>
            <w:tcW w:w="877" w:type="dxa"/>
            <w:gridSpan w:val="2"/>
          </w:tcPr>
          <w:p w:rsidR="009C6697" w:rsidRDefault="005E6A42">
            <w:pPr>
              <w:pStyle w:val="TableParagraph"/>
              <w:spacing w:before="23"/>
              <w:ind w:left="214"/>
              <w:rPr>
                <w:sz w:val="24"/>
              </w:rPr>
            </w:pPr>
            <w:r>
              <w:rPr>
                <w:sz w:val="24"/>
              </w:rPr>
              <w:t>dBm</w:t>
            </w:r>
          </w:p>
        </w:tc>
        <w:tc>
          <w:tcPr>
            <w:tcW w:w="679" w:type="dxa"/>
          </w:tcPr>
          <w:p w:rsidR="009C6697" w:rsidRDefault="009C6697">
            <w:pPr>
              <w:pStyle w:val="TableParagraph"/>
              <w:rPr>
                <w:rFonts w:ascii="Times New Roman"/>
                <w:sz w:val="24"/>
              </w:rPr>
            </w:pPr>
          </w:p>
        </w:tc>
      </w:tr>
      <w:tr w:rsidR="00B94024" w:rsidTr="00B94024">
        <w:trPr>
          <w:trHeight w:val="337"/>
        </w:trPr>
        <w:tc>
          <w:tcPr>
            <w:tcW w:w="4049"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1"/>
              <w:ind w:left="107"/>
              <w:rPr>
                <w:sz w:val="24"/>
              </w:rPr>
            </w:pPr>
            <w:r>
              <w:rPr>
                <w:sz w:val="24"/>
              </w:rPr>
              <w:t>Lane</w:t>
            </w:r>
          </w:p>
        </w:tc>
        <w:tc>
          <w:tcPr>
            <w:tcW w:w="1145" w:type="dxa"/>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spacing w:before="23"/>
              <w:ind w:left="7"/>
              <w:jc w:val="center"/>
              <w:rPr>
                <w:sz w:val="24"/>
              </w:rPr>
            </w:pPr>
          </w:p>
        </w:tc>
        <w:tc>
          <w:tcPr>
            <w:tcW w:w="1205" w:type="dxa"/>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spacing w:before="23"/>
              <w:ind w:left="247" w:right="235"/>
              <w:jc w:val="center"/>
              <w:rPr>
                <w:sz w:val="24"/>
              </w:rPr>
            </w:pPr>
          </w:p>
        </w:tc>
        <w:tc>
          <w:tcPr>
            <w:tcW w:w="1001"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rPr>
                <w:rFonts w:ascii="Times New Roman"/>
                <w:sz w:val="24"/>
              </w:rPr>
            </w:pPr>
          </w:p>
        </w:tc>
        <w:tc>
          <w:tcPr>
            <w:tcW w:w="1006" w:type="dxa"/>
            <w:gridSpan w:val="2"/>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spacing w:before="23"/>
              <w:ind w:left="6"/>
              <w:jc w:val="center"/>
              <w:rPr>
                <w:sz w:val="24"/>
              </w:rPr>
            </w:pPr>
          </w:p>
        </w:tc>
        <w:tc>
          <w:tcPr>
            <w:tcW w:w="877" w:type="dxa"/>
            <w:gridSpan w:val="2"/>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spacing w:before="23"/>
              <w:ind w:left="214"/>
              <w:rPr>
                <w:sz w:val="24"/>
              </w:rPr>
            </w:pPr>
          </w:p>
        </w:tc>
        <w:tc>
          <w:tcPr>
            <w:tcW w:w="679"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rPr>
                <w:rFonts w:ascii="Times New Roman"/>
                <w:sz w:val="24"/>
              </w:rPr>
            </w:pPr>
          </w:p>
        </w:tc>
      </w:tr>
      <w:tr w:rsidR="00B94024" w:rsidTr="00B94024">
        <w:trPr>
          <w:trHeight w:val="337"/>
        </w:trPr>
        <w:tc>
          <w:tcPr>
            <w:tcW w:w="4049"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1"/>
              <w:ind w:left="107"/>
              <w:rPr>
                <w:sz w:val="24"/>
              </w:rPr>
            </w:pPr>
            <w:r>
              <w:rPr>
                <w:sz w:val="24"/>
              </w:rPr>
              <w:t>RSSI Accuracy</w:t>
            </w:r>
          </w:p>
        </w:tc>
        <w:tc>
          <w:tcPr>
            <w:tcW w:w="1145" w:type="dxa"/>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spacing w:before="23"/>
              <w:ind w:left="7"/>
              <w:jc w:val="center"/>
              <w:rPr>
                <w:sz w:val="24"/>
              </w:rPr>
            </w:pPr>
          </w:p>
        </w:tc>
        <w:tc>
          <w:tcPr>
            <w:tcW w:w="120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247" w:right="235"/>
              <w:jc w:val="center"/>
              <w:rPr>
                <w:sz w:val="24"/>
              </w:rPr>
            </w:pPr>
            <w:r>
              <w:rPr>
                <w:sz w:val="24"/>
              </w:rPr>
              <w:t>-2</w:t>
            </w:r>
          </w:p>
        </w:tc>
        <w:tc>
          <w:tcPr>
            <w:tcW w:w="1001"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rPr>
                <w:rFonts w:ascii="Times New Roman"/>
                <w:sz w:val="24"/>
              </w:rPr>
            </w:pPr>
          </w:p>
        </w:tc>
        <w:tc>
          <w:tcPr>
            <w:tcW w:w="1006" w:type="dxa"/>
            <w:gridSpan w:val="2"/>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6"/>
              <w:jc w:val="center"/>
              <w:rPr>
                <w:sz w:val="24"/>
              </w:rPr>
            </w:pPr>
            <w:r>
              <w:rPr>
                <w:sz w:val="24"/>
              </w:rPr>
              <w:t>2</w:t>
            </w:r>
          </w:p>
        </w:tc>
        <w:tc>
          <w:tcPr>
            <w:tcW w:w="877" w:type="dxa"/>
            <w:gridSpan w:val="2"/>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214"/>
              <w:rPr>
                <w:sz w:val="24"/>
              </w:rPr>
            </w:pPr>
            <w:r>
              <w:rPr>
                <w:sz w:val="24"/>
              </w:rPr>
              <w:t>dB</w:t>
            </w:r>
          </w:p>
        </w:tc>
        <w:tc>
          <w:tcPr>
            <w:tcW w:w="679"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rPr>
                <w:rFonts w:ascii="Times New Roman"/>
                <w:sz w:val="24"/>
              </w:rPr>
            </w:pPr>
          </w:p>
        </w:tc>
      </w:tr>
      <w:tr w:rsidR="00B94024" w:rsidTr="00B94024">
        <w:trPr>
          <w:trHeight w:val="337"/>
        </w:trPr>
        <w:tc>
          <w:tcPr>
            <w:tcW w:w="4049"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spacing w:before="11"/>
              <w:ind w:left="107"/>
              <w:rPr>
                <w:sz w:val="24"/>
              </w:rPr>
            </w:pPr>
            <w:r>
              <w:rPr>
                <w:sz w:val="24"/>
              </w:rPr>
              <w:t>Receiver Reflectance</w:t>
            </w:r>
          </w:p>
        </w:tc>
        <w:tc>
          <w:tcPr>
            <w:tcW w:w="114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7"/>
              <w:jc w:val="center"/>
              <w:rPr>
                <w:sz w:val="24"/>
              </w:rPr>
            </w:pPr>
            <w:r>
              <w:rPr>
                <w:sz w:val="24"/>
              </w:rPr>
              <w:t>Rrx</w:t>
            </w:r>
          </w:p>
        </w:tc>
        <w:tc>
          <w:tcPr>
            <w:tcW w:w="1205" w:type="dxa"/>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spacing w:before="23"/>
              <w:ind w:left="247" w:right="235"/>
              <w:jc w:val="center"/>
              <w:rPr>
                <w:sz w:val="24"/>
              </w:rPr>
            </w:pPr>
          </w:p>
        </w:tc>
        <w:tc>
          <w:tcPr>
            <w:tcW w:w="1001"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rPr>
                <w:rFonts w:ascii="Times New Roman"/>
                <w:sz w:val="24"/>
              </w:rPr>
            </w:pPr>
          </w:p>
        </w:tc>
        <w:tc>
          <w:tcPr>
            <w:tcW w:w="1006" w:type="dxa"/>
            <w:gridSpan w:val="2"/>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6"/>
              <w:jc w:val="center"/>
              <w:rPr>
                <w:sz w:val="24"/>
              </w:rPr>
            </w:pPr>
            <w:r>
              <w:rPr>
                <w:sz w:val="24"/>
              </w:rPr>
              <w:t>-26</w:t>
            </w:r>
          </w:p>
        </w:tc>
        <w:tc>
          <w:tcPr>
            <w:tcW w:w="877" w:type="dxa"/>
            <w:gridSpan w:val="2"/>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214"/>
              <w:rPr>
                <w:sz w:val="24"/>
              </w:rPr>
            </w:pPr>
            <w:r>
              <w:rPr>
                <w:sz w:val="24"/>
              </w:rPr>
              <w:t>dB</w:t>
            </w:r>
          </w:p>
        </w:tc>
        <w:tc>
          <w:tcPr>
            <w:tcW w:w="679"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rPr>
                <w:rFonts w:ascii="Times New Roman"/>
                <w:sz w:val="24"/>
              </w:rPr>
            </w:pPr>
          </w:p>
        </w:tc>
      </w:tr>
      <w:tr w:rsidR="00B94024" w:rsidTr="00B94024">
        <w:trPr>
          <w:trHeight w:val="337"/>
        </w:trPr>
        <w:tc>
          <w:tcPr>
            <w:tcW w:w="4049"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1"/>
              <w:ind w:left="107"/>
              <w:rPr>
                <w:sz w:val="24"/>
              </w:rPr>
            </w:pPr>
            <w:r>
              <w:rPr>
                <w:sz w:val="24"/>
              </w:rPr>
              <w:t>Receiver Power (OMA), each Lane</w:t>
            </w:r>
          </w:p>
        </w:tc>
        <w:tc>
          <w:tcPr>
            <w:tcW w:w="1145" w:type="dxa"/>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spacing w:before="23"/>
              <w:ind w:left="7"/>
              <w:jc w:val="center"/>
              <w:rPr>
                <w:sz w:val="24"/>
              </w:rPr>
            </w:pPr>
          </w:p>
        </w:tc>
        <w:tc>
          <w:tcPr>
            <w:tcW w:w="120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247" w:right="235"/>
              <w:jc w:val="center"/>
              <w:rPr>
                <w:sz w:val="24"/>
              </w:rPr>
            </w:pPr>
            <w:r>
              <w:rPr>
                <w:sz w:val="24"/>
              </w:rPr>
              <w:t>-</w:t>
            </w:r>
          </w:p>
        </w:tc>
        <w:tc>
          <w:tcPr>
            <w:tcW w:w="1001" w:type="dxa"/>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rPr>
                <w:rFonts w:ascii="Times New Roman"/>
                <w:sz w:val="24"/>
              </w:rPr>
            </w:pPr>
            <w:r w:rsidRPr="00B94024">
              <w:rPr>
                <w:rFonts w:ascii="Times New Roman"/>
                <w:sz w:val="24"/>
              </w:rPr>
              <w:t>-</w:t>
            </w:r>
          </w:p>
        </w:tc>
        <w:tc>
          <w:tcPr>
            <w:tcW w:w="1006" w:type="dxa"/>
            <w:gridSpan w:val="2"/>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6"/>
              <w:jc w:val="center"/>
              <w:rPr>
                <w:sz w:val="24"/>
              </w:rPr>
            </w:pPr>
            <w:r>
              <w:rPr>
                <w:sz w:val="24"/>
              </w:rPr>
              <w:t>3.5</w:t>
            </w:r>
          </w:p>
        </w:tc>
        <w:tc>
          <w:tcPr>
            <w:tcW w:w="877" w:type="dxa"/>
            <w:gridSpan w:val="2"/>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214"/>
              <w:rPr>
                <w:sz w:val="24"/>
              </w:rPr>
            </w:pPr>
            <w:r>
              <w:rPr>
                <w:sz w:val="24"/>
              </w:rPr>
              <w:t>dBm</w:t>
            </w:r>
          </w:p>
        </w:tc>
        <w:tc>
          <w:tcPr>
            <w:tcW w:w="679"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rPr>
                <w:rFonts w:ascii="Times New Roman"/>
                <w:sz w:val="24"/>
              </w:rPr>
            </w:pPr>
          </w:p>
        </w:tc>
      </w:tr>
      <w:tr w:rsidR="00B94024" w:rsidTr="00B94024">
        <w:trPr>
          <w:trHeight w:val="337"/>
        </w:trPr>
        <w:tc>
          <w:tcPr>
            <w:tcW w:w="4049"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1"/>
              <w:ind w:left="107"/>
              <w:rPr>
                <w:sz w:val="24"/>
              </w:rPr>
            </w:pPr>
            <w:r>
              <w:rPr>
                <w:sz w:val="24"/>
              </w:rPr>
              <w:t>LOS De-Assert</w:t>
            </w:r>
          </w:p>
        </w:tc>
        <w:tc>
          <w:tcPr>
            <w:tcW w:w="114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7"/>
              <w:jc w:val="center"/>
              <w:rPr>
                <w:sz w:val="24"/>
              </w:rPr>
            </w:pPr>
            <w:r>
              <w:rPr>
                <w:sz w:val="24"/>
              </w:rPr>
              <w:t>LOS</w:t>
            </w:r>
            <w:r w:rsidRPr="00B94024">
              <w:rPr>
                <w:sz w:val="24"/>
              </w:rPr>
              <w:t>D</w:t>
            </w:r>
          </w:p>
        </w:tc>
        <w:tc>
          <w:tcPr>
            <w:tcW w:w="1205" w:type="dxa"/>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spacing w:before="23"/>
              <w:ind w:left="247" w:right="235"/>
              <w:jc w:val="center"/>
              <w:rPr>
                <w:sz w:val="24"/>
              </w:rPr>
            </w:pPr>
          </w:p>
        </w:tc>
        <w:tc>
          <w:tcPr>
            <w:tcW w:w="1001"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rPr>
                <w:rFonts w:ascii="Times New Roman"/>
                <w:sz w:val="24"/>
              </w:rPr>
            </w:pPr>
          </w:p>
        </w:tc>
        <w:tc>
          <w:tcPr>
            <w:tcW w:w="1006" w:type="dxa"/>
            <w:gridSpan w:val="2"/>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6"/>
              <w:jc w:val="center"/>
              <w:rPr>
                <w:sz w:val="24"/>
              </w:rPr>
            </w:pPr>
            <w:r>
              <w:rPr>
                <w:sz w:val="24"/>
              </w:rPr>
              <w:t>-15</w:t>
            </w:r>
          </w:p>
        </w:tc>
        <w:tc>
          <w:tcPr>
            <w:tcW w:w="877" w:type="dxa"/>
            <w:gridSpan w:val="2"/>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214"/>
              <w:rPr>
                <w:sz w:val="24"/>
              </w:rPr>
            </w:pPr>
            <w:r>
              <w:rPr>
                <w:sz w:val="24"/>
              </w:rPr>
              <w:t>dBm</w:t>
            </w:r>
          </w:p>
        </w:tc>
        <w:tc>
          <w:tcPr>
            <w:tcW w:w="679"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rPr>
                <w:rFonts w:ascii="Times New Roman"/>
                <w:sz w:val="24"/>
              </w:rPr>
            </w:pPr>
          </w:p>
        </w:tc>
      </w:tr>
      <w:tr w:rsidR="00B94024" w:rsidTr="00B94024">
        <w:trPr>
          <w:trHeight w:val="337"/>
        </w:trPr>
        <w:tc>
          <w:tcPr>
            <w:tcW w:w="4049"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1"/>
              <w:ind w:left="107"/>
              <w:rPr>
                <w:sz w:val="24"/>
              </w:rPr>
            </w:pPr>
            <w:r>
              <w:rPr>
                <w:sz w:val="24"/>
              </w:rPr>
              <w:t>LOS Assert</w:t>
            </w:r>
          </w:p>
        </w:tc>
        <w:tc>
          <w:tcPr>
            <w:tcW w:w="114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7"/>
              <w:jc w:val="center"/>
              <w:rPr>
                <w:sz w:val="24"/>
              </w:rPr>
            </w:pPr>
            <w:r>
              <w:rPr>
                <w:sz w:val="24"/>
              </w:rPr>
              <w:t>LOS</w:t>
            </w:r>
            <w:r w:rsidRPr="00B94024">
              <w:rPr>
                <w:sz w:val="24"/>
              </w:rPr>
              <w:t>A</w:t>
            </w:r>
          </w:p>
        </w:tc>
        <w:tc>
          <w:tcPr>
            <w:tcW w:w="120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247" w:right="235"/>
              <w:jc w:val="center"/>
              <w:rPr>
                <w:sz w:val="24"/>
              </w:rPr>
            </w:pPr>
            <w:r>
              <w:rPr>
                <w:sz w:val="24"/>
              </w:rPr>
              <w:t>-25</w:t>
            </w:r>
          </w:p>
        </w:tc>
        <w:tc>
          <w:tcPr>
            <w:tcW w:w="1001"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rPr>
                <w:rFonts w:ascii="Times New Roman"/>
                <w:sz w:val="24"/>
              </w:rPr>
            </w:pPr>
          </w:p>
        </w:tc>
        <w:tc>
          <w:tcPr>
            <w:tcW w:w="1006" w:type="dxa"/>
            <w:gridSpan w:val="2"/>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spacing w:before="23"/>
              <w:ind w:left="6"/>
              <w:jc w:val="center"/>
              <w:rPr>
                <w:sz w:val="24"/>
              </w:rPr>
            </w:pPr>
          </w:p>
        </w:tc>
        <w:tc>
          <w:tcPr>
            <w:tcW w:w="877" w:type="dxa"/>
            <w:gridSpan w:val="2"/>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214"/>
              <w:rPr>
                <w:sz w:val="24"/>
              </w:rPr>
            </w:pPr>
            <w:r>
              <w:rPr>
                <w:sz w:val="24"/>
              </w:rPr>
              <w:t>dBm</w:t>
            </w:r>
          </w:p>
        </w:tc>
        <w:tc>
          <w:tcPr>
            <w:tcW w:w="679"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rPr>
                <w:rFonts w:ascii="Times New Roman"/>
                <w:sz w:val="24"/>
              </w:rPr>
            </w:pPr>
          </w:p>
        </w:tc>
      </w:tr>
      <w:tr w:rsidR="00B94024" w:rsidTr="00B94024">
        <w:trPr>
          <w:trHeight w:val="337"/>
        </w:trPr>
        <w:tc>
          <w:tcPr>
            <w:tcW w:w="4049"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1"/>
              <w:ind w:left="107"/>
              <w:rPr>
                <w:sz w:val="24"/>
              </w:rPr>
            </w:pPr>
            <w:r>
              <w:rPr>
                <w:sz w:val="24"/>
              </w:rPr>
              <w:t>LOS Hysteresis</w:t>
            </w:r>
          </w:p>
        </w:tc>
        <w:tc>
          <w:tcPr>
            <w:tcW w:w="114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7"/>
              <w:jc w:val="center"/>
              <w:rPr>
                <w:sz w:val="24"/>
              </w:rPr>
            </w:pPr>
            <w:r>
              <w:rPr>
                <w:sz w:val="24"/>
              </w:rPr>
              <w:t>LOS</w:t>
            </w:r>
            <w:r w:rsidRPr="00B94024">
              <w:rPr>
                <w:sz w:val="24"/>
              </w:rPr>
              <w:t>H</w:t>
            </w:r>
          </w:p>
        </w:tc>
        <w:tc>
          <w:tcPr>
            <w:tcW w:w="120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247" w:right="235"/>
              <w:jc w:val="center"/>
              <w:rPr>
                <w:sz w:val="24"/>
              </w:rPr>
            </w:pPr>
            <w:r>
              <w:rPr>
                <w:sz w:val="24"/>
              </w:rPr>
              <w:t>0.5</w:t>
            </w:r>
          </w:p>
        </w:tc>
        <w:tc>
          <w:tcPr>
            <w:tcW w:w="1001"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rPr>
                <w:rFonts w:ascii="Times New Roman"/>
                <w:sz w:val="24"/>
              </w:rPr>
            </w:pPr>
          </w:p>
        </w:tc>
        <w:tc>
          <w:tcPr>
            <w:tcW w:w="1006" w:type="dxa"/>
            <w:gridSpan w:val="2"/>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spacing w:before="23"/>
              <w:ind w:left="6"/>
              <w:jc w:val="center"/>
              <w:rPr>
                <w:sz w:val="24"/>
              </w:rPr>
            </w:pPr>
          </w:p>
        </w:tc>
        <w:tc>
          <w:tcPr>
            <w:tcW w:w="877" w:type="dxa"/>
            <w:gridSpan w:val="2"/>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23"/>
              <w:ind w:left="214"/>
              <w:rPr>
                <w:sz w:val="24"/>
              </w:rPr>
            </w:pPr>
            <w:r>
              <w:rPr>
                <w:sz w:val="24"/>
              </w:rPr>
              <w:t>dB</w:t>
            </w:r>
          </w:p>
        </w:tc>
        <w:tc>
          <w:tcPr>
            <w:tcW w:w="679" w:type="dxa"/>
            <w:tcBorders>
              <w:top w:val="single" w:sz="4" w:space="0" w:color="000000"/>
              <w:left w:val="single" w:sz="4" w:space="0" w:color="000000"/>
              <w:bottom w:val="single" w:sz="4" w:space="0" w:color="000000"/>
              <w:right w:val="single" w:sz="4" w:space="0" w:color="000000"/>
            </w:tcBorders>
          </w:tcPr>
          <w:p w:rsidR="00B94024" w:rsidRDefault="00B94024" w:rsidP="00885F2E">
            <w:pPr>
              <w:pStyle w:val="TableParagraph"/>
              <w:rPr>
                <w:rFonts w:ascii="Times New Roman"/>
                <w:sz w:val="24"/>
              </w:rPr>
            </w:pPr>
          </w:p>
        </w:tc>
      </w:tr>
    </w:tbl>
    <w:p w:rsidR="00B94024" w:rsidRDefault="00B94024" w:rsidP="00B94024">
      <w:pPr>
        <w:pStyle w:val="a3"/>
        <w:spacing w:before="49"/>
        <w:ind w:left="220"/>
      </w:pPr>
      <w:r>
        <w:t>Note</w:t>
      </w:r>
    </w:p>
    <w:p w:rsidR="00B94024" w:rsidRDefault="00B94024" w:rsidP="00B94024">
      <w:pPr>
        <w:pStyle w:val="a4"/>
        <w:numPr>
          <w:ilvl w:val="1"/>
          <w:numId w:val="2"/>
        </w:numPr>
        <w:tabs>
          <w:tab w:val="left" w:pos="955"/>
        </w:tabs>
        <w:spacing w:before="77"/>
        <w:rPr>
          <w:sz w:val="21"/>
        </w:rPr>
      </w:pPr>
      <w:r>
        <w:rPr>
          <w:sz w:val="21"/>
        </w:rPr>
        <w:t>12dB</w:t>
      </w:r>
      <w:r>
        <w:rPr>
          <w:spacing w:val="1"/>
          <w:sz w:val="21"/>
        </w:rPr>
        <w:t xml:space="preserve"> </w:t>
      </w:r>
      <w:r>
        <w:rPr>
          <w:sz w:val="21"/>
        </w:rPr>
        <w:t>Reflection</w:t>
      </w:r>
    </w:p>
    <w:p w:rsidR="009C6697" w:rsidRDefault="009C6697">
      <w:pPr>
        <w:rPr>
          <w:rFonts w:ascii="Times New Roman"/>
          <w:sz w:val="24"/>
        </w:rPr>
        <w:sectPr w:rsidR="009C6697">
          <w:pgSz w:w="11910" w:h="16840"/>
          <w:pgMar w:top="1460" w:right="360" w:bottom="1500" w:left="860" w:header="849" w:footer="1302" w:gutter="0"/>
          <w:cols w:space="720"/>
        </w:sectPr>
      </w:pPr>
    </w:p>
    <w:p w:rsidR="009C6697" w:rsidRDefault="009C6697">
      <w:pPr>
        <w:pStyle w:val="a3"/>
        <w:spacing w:before="8"/>
        <w:rPr>
          <w:b/>
          <w:sz w:val="6"/>
        </w:rPr>
      </w:pPr>
    </w:p>
    <w:p w:rsidR="009C6697" w:rsidRDefault="009C6697">
      <w:pPr>
        <w:pStyle w:val="a3"/>
        <w:rPr>
          <w:sz w:val="20"/>
        </w:rPr>
      </w:pPr>
      <w:bookmarkStart w:id="6" w:name="Note"/>
      <w:bookmarkEnd w:id="6"/>
    </w:p>
    <w:p w:rsidR="009C6697" w:rsidRDefault="009C6697">
      <w:pPr>
        <w:pStyle w:val="a3"/>
        <w:spacing w:before="8"/>
      </w:pPr>
    </w:p>
    <w:p w:rsidR="009C6697" w:rsidRDefault="005E6A42">
      <w:pPr>
        <w:pStyle w:val="1"/>
        <w:numPr>
          <w:ilvl w:val="0"/>
          <w:numId w:val="2"/>
        </w:numPr>
        <w:tabs>
          <w:tab w:val="left" w:pos="644"/>
          <w:tab w:val="left" w:pos="645"/>
        </w:tabs>
        <w:spacing w:before="1"/>
      </w:pPr>
      <w:r>
        <w:t>Diagnostic Monitoring</w:t>
      </w:r>
      <w:r>
        <w:rPr>
          <w:spacing w:val="-5"/>
        </w:rPr>
        <w:t xml:space="preserve"> </w:t>
      </w:r>
      <w:r>
        <w:t>Interface</w:t>
      </w:r>
    </w:p>
    <w:p w:rsidR="009C6697" w:rsidRDefault="005E6A42">
      <w:pPr>
        <w:pStyle w:val="a3"/>
        <w:spacing w:before="139" w:line="254" w:lineRule="auto"/>
        <w:ind w:left="640" w:right="674" w:firstLine="240"/>
        <w:jc w:val="both"/>
      </w:pPr>
      <w:r>
        <w:t xml:space="preserve">Digital diagnostics monitoring function is available on all QSFP28 IR4. A 2-wire serial interface provides user to contact with module. The structure of the memory is shown in flowing. The memory space is arranged into a </w:t>
      </w:r>
      <w:r>
        <w:rPr>
          <w:spacing w:val="-4"/>
        </w:rPr>
        <w:t xml:space="preserve">lower, </w:t>
      </w:r>
      <w:r>
        <w:t>single page, address space of 128 bytes and multiple upper address space pages. This structure permits timely access to addresses in the lower page, such as Interrupt Flags and Monitors. Less time critical time entries, such as serial ID information and threshold settings, are available with the Page Select function. The interface address used is A0xh and is mainly used for time critical data like interrupt handling in order to enable a one-time-read for all data related to an interrupt situation. After an interrupt, IntL has been asserted, the host can read out the flag field to determine the affected channel and type of</w:t>
      </w:r>
      <w:r>
        <w:rPr>
          <w:spacing w:val="-1"/>
        </w:rPr>
        <w:t xml:space="preserve"> </w:t>
      </w:r>
      <w:r>
        <w:t>flag.</w:t>
      </w:r>
    </w:p>
    <w:p w:rsidR="009C6697" w:rsidRDefault="005E6A42">
      <w:pPr>
        <w:pStyle w:val="a3"/>
        <w:spacing w:before="8"/>
        <w:rPr>
          <w:sz w:val="11"/>
        </w:rPr>
      </w:pPr>
      <w:r>
        <w:rPr>
          <w:noProof/>
          <w:lang w:val="ru-RU" w:eastAsia="ru-RU" w:bidi="ar-SA"/>
        </w:rPr>
        <w:drawing>
          <wp:anchor distT="0" distB="0" distL="0" distR="0" simplePos="0" relativeHeight="251650048" behindDoc="0" locked="0" layoutInCell="1" allowOverlap="1">
            <wp:simplePos x="0" y="0"/>
            <wp:positionH relativeFrom="page">
              <wp:posOffset>1104900</wp:posOffset>
            </wp:positionH>
            <wp:positionV relativeFrom="paragraph">
              <wp:posOffset>115570</wp:posOffset>
            </wp:positionV>
            <wp:extent cx="6182995" cy="217297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a:picLocks noChangeAspect="1"/>
                    </pic:cNvPicPr>
                  </pic:nvPicPr>
                  <pic:blipFill>
                    <a:blip r:embed="rId11" cstate="print"/>
                    <a:stretch>
                      <a:fillRect/>
                    </a:stretch>
                  </pic:blipFill>
                  <pic:spPr>
                    <a:xfrm>
                      <a:off x="0" y="0"/>
                      <a:ext cx="6182866" cy="2173224"/>
                    </a:xfrm>
                    <a:prstGeom prst="rect">
                      <a:avLst/>
                    </a:prstGeom>
                  </pic:spPr>
                </pic:pic>
              </a:graphicData>
            </a:graphic>
          </wp:anchor>
        </w:drawing>
      </w:r>
      <w:r>
        <w:rPr>
          <w:noProof/>
          <w:lang w:val="ru-RU" w:eastAsia="ru-RU" w:bidi="ar-SA"/>
        </w:rPr>
        <w:drawing>
          <wp:anchor distT="0" distB="0" distL="0" distR="0" simplePos="0" relativeHeight="251651072" behindDoc="0" locked="0" layoutInCell="1" allowOverlap="1">
            <wp:simplePos x="0" y="0"/>
            <wp:positionH relativeFrom="page">
              <wp:posOffset>1104900</wp:posOffset>
            </wp:positionH>
            <wp:positionV relativeFrom="paragraph">
              <wp:posOffset>2529205</wp:posOffset>
            </wp:positionV>
            <wp:extent cx="6080760" cy="129857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2" cstate="print"/>
                    <a:stretch>
                      <a:fillRect/>
                    </a:stretch>
                  </pic:blipFill>
                  <pic:spPr>
                    <a:xfrm>
                      <a:off x="0" y="0"/>
                      <a:ext cx="6080914" cy="1298448"/>
                    </a:xfrm>
                    <a:prstGeom prst="rect">
                      <a:avLst/>
                    </a:prstGeom>
                  </pic:spPr>
                </pic:pic>
              </a:graphicData>
            </a:graphic>
          </wp:anchor>
        </w:drawing>
      </w:r>
    </w:p>
    <w:p w:rsidR="009C6697" w:rsidRDefault="009C6697">
      <w:pPr>
        <w:pStyle w:val="a3"/>
        <w:spacing w:before="5"/>
        <w:rPr>
          <w:sz w:val="25"/>
        </w:rPr>
      </w:pPr>
    </w:p>
    <w:p w:rsidR="009C6697" w:rsidRDefault="009C6697">
      <w:pPr>
        <w:rPr>
          <w:sz w:val="25"/>
        </w:rPr>
        <w:sectPr w:rsidR="009C6697">
          <w:pgSz w:w="11910" w:h="16840"/>
          <w:pgMar w:top="1460" w:right="360" w:bottom="1500" w:left="860" w:header="849" w:footer="1302" w:gutter="0"/>
          <w:cols w:space="720"/>
        </w:sectPr>
      </w:pPr>
    </w:p>
    <w:p w:rsidR="009C6697" w:rsidRDefault="009C6697">
      <w:pPr>
        <w:pStyle w:val="a3"/>
        <w:spacing w:before="5"/>
        <w:rPr>
          <w:rFonts w:ascii="Times New Roman"/>
          <w:sz w:val="7"/>
        </w:rPr>
      </w:pPr>
    </w:p>
    <w:p w:rsidR="009C6697" w:rsidRDefault="005E6A42">
      <w:pPr>
        <w:pStyle w:val="a3"/>
        <w:spacing w:line="20" w:lineRule="exact"/>
        <w:ind w:left="212"/>
        <w:rPr>
          <w:rFonts w:ascii="Times New Roman"/>
          <w:sz w:val="2"/>
        </w:rPr>
      </w:pPr>
      <w:r>
        <w:rPr>
          <w:noProof/>
          <w:lang w:val="ru-RU" w:eastAsia="ru-RU" w:bidi="ar-SA"/>
        </w:rPr>
        <w:drawing>
          <wp:anchor distT="0" distB="0" distL="0" distR="0" simplePos="0" relativeHeight="251652096" behindDoc="0" locked="0" layoutInCell="1" allowOverlap="1">
            <wp:simplePos x="0" y="0"/>
            <wp:positionH relativeFrom="page">
              <wp:posOffset>648335</wp:posOffset>
            </wp:positionH>
            <wp:positionV relativeFrom="paragraph">
              <wp:posOffset>65405</wp:posOffset>
            </wp:positionV>
            <wp:extent cx="6353175" cy="5029200"/>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pic:cNvPicPr>
                      <a:picLocks noChangeAspect="1"/>
                    </pic:cNvPicPr>
                  </pic:nvPicPr>
                  <pic:blipFill>
                    <a:blip r:embed="rId13" cstate="print"/>
                    <a:stretch>
                      <a:fillRect/>
                    </a:stretch>
                  </pic:blipFill>
                  <pic:spPr>
                    <a:xfrm>
                      <a:off x="0" y="0"/>
                      <a:ext cx="6353417" cy="5029200"/>
                    </a:xfrm>
                    <a:prstGeom prst="rect">
                      <a:avLst/>
                    </a:prstGeom>
                  </pic:spPr>
                </pic:pic>
              </a:graphicData>
            </a:graphic>
          </wp:anchor>
        </w:drawing>
      </w:r>
      <w:r w:rsidR="00CC5B31">
        <w:rPr>
          <w:rFonts w:ascii="Times New Roman"/>
          <w:noProof/>
          <w:sz w:val="2"/>
          <w:lang w:val="ru-RU" w:eastAsia="ru-RU" w:bidi="ar-SA"/>
        </w:rPr>
        <mc:AlternateContent>
          <mc:Choice Requires="wpg">
            <w:drawing>
              <wp:inline distT="0" distB="0" distL="0" distR="0">
                <wp:extent cx="6188710" cy="9525"/>
                <wp:effectExtent l="13970" t="635" r="7620" b="8890"/>
                <wp:docPr id="2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710" cy="9525"/>
                          <a:chOff x="0" y="0"/>
                          <a:chExt cx="9746" cy="15"/>
                        </a:xfrm>
                      </wpg:grpSpPr>
                      <wps:wsp>
                        <wps:cNvPr id="26" name="Line 8"/>
                        <wps:cNvCnPr>
                          <a:cxnSpLocks noChangeShapeType="1"/>
                        </wps:cNvCnPr>
                        <wps:spPr bwMode="auto">
                          <a:xfrm>
                            <a:off x="0" y="7"/>
                            <a:ext cx="974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7F58AF37" id="Group 7" o:spid="_x0000_s1026" style="width:487.3pt;height:.75pt;mso-position-horizontal-relative:char;mso-position-vertical-relative:line" coordsize="97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">
                <v:line id="Line 8" o:spid="_x0000_s1027" style="position:absolute;visibility:visible;mso-wrap-style:square" from="0,7" to="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w10:anchorlock/>
              </v:group>
            </w:pict>
          </mc:Fallback>
        </mc:AlternateContent>
      </w:r>
    </w:p>
    <w:p w:rsidR="009C6697" w:rsidRDefault="009C6697">
      <w:pPr>
        <w:spacing w:line="20" w:lineRule="exact"/>
        <w:rPr>
          <w:rFonts w:ascii="Times New Roman"/>
          <w:sz w:val="2"/>
        </w:rPr>
        <w:sectPr w:rsidR="009C6697">
          <w:pgSz w:w="11910" w:h="16840"/>
          <w:pgMar w:top="1460" w:right="360" w:bottom="1500" w:left="860" w:header="849" w:footer="1302" w:gutter="0"/>
          <w:cols w:space="720"/>
        </w:sectPr>
      </w:pPr>
    </w:p>
    <w:p w:rsidR="009C6697" w:rsidRDefault="009C6697">
      <w:pPr>
        <w:pStyle w:val="a3"/>
        <w:spacing w:before="5"/>
        <w:rPr>
          <w:rFonts w:ascii="Times New Roman"/>
          <w:sz w:val="7"/>
        </w:rPr>
      </w:pPr>
    </w:p>
    <w:p w:rsidR="009C6697" w:rsidRDefault="00CC5B31">
      <w:pPr>
        <w:pStyle w:val="a3"/>
        <w:spacing w:line="20" w:lineRule="exact"/>
        <w:ind w:left="212"/>
        <w:rPr>
          <w:rFonts w:ascii="Times New Roman"/>
          <w:sz w:val="2"/>
        </w:rPr>
      </w:pPr>
      <w:r>
        <w:rPr>
          <w:rFonts w:ascii="Times New Roman"/>
          <w:noProof/>
          <w:sz w:val="2"/>
          <w:lang w:val="ru-RU" w:eastAsia="ru-RU" w:bidi="ar-SA"/>
        </w:rPr>
        <mc:AlternateContent>
          <mc:Choice Requires="wpg">
            <w:drawing>
              <wp:inline distT="0" distB="0" distL="0" distR="0">
                <wp:extent cx="6188710" cy="9525"/>
                <wp:effectExtent l="13970" t="635" r="7620" b="8890"/>
                <wp:docPr id="2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710" cy="9525"/>
                          <a:chOff x="0" y="0"/>
                          <a:chExt cx="9746" cy="15"/>
                        </a:xfrm>
                      </wpg:grpSpPr>
                      <wps:wsp>
                        <wps:cNvPr id="24" name="Line 10"/>
                        <wps:cNvCnPr>
                          <a:cxnSpLocks noChangeShapeType="1"/>
                        </wps:cNvCnPr>
                        <wps:spPr bwMode="auto">
                          <a:xfrm>
                            <a:off x="0" y="7"/>
                            <a:ext cx="974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60C81482" id="Group 9" o:spid="_x0000_s1026" style="width:487.3pt;height:.75pt;mso-position-horizontal-relative:char;mso-position-vertical-relative:line" coordsize="97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">
                <v:line id="Line 10" o:spid="_x0000_s1027" style="position:absolute;visibility:visible;mso-wrap-style:square" from="0,7" to="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wyksUAAADbAAAADwAAAGRycy9kb3ducmV2LnhtbESPS2vDMBCE74X8B7GB3ho57+JGCaEQ&#10;KD0lzqPJbWttbFNrJSw1dv99FSj0OMzMN8xi1Zla3KjxlWUFw0ECgji3uuJCwWG/eXoG4QOyxtoy&#10;KfghD6tl72GBqbYt7+iWhUJECPsUFZQhuFRKn5dk0A+sI47e1TYGQ5RNIXWDbYSbWo6SZCYNVhwX&#10;SnT0WlL+lX0bBZ9nao+703r6MZ9mh+N27E6Xd6fUY79bv4AI1IX/8F/7TSsYTeD+Jf4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wyksUAAADbAAAADwAAAAAAAAAA&#10;AAAAAAChAgAAZHJzL2Rvd25yZXYueG1sUEsFBgAAAAAEAAQA+QAAAJMDAAAAAA==&#10;" strokeweight=".72pt"/>
                <w10:anchorlock/>
              </v:group>
            </w:pict>
          </mc:Fallback>
        </mc:AlternateContent>
      </w:r>
    </w:p>
    <w:p w:rsidR="009C6697" w:rsidRDefault="005E6A42">
      <w:pPr>
        <w:pStyle w:val="a3"/>
        <w:spacing w:before="3"/>
        <w:rPr>
          <w:rFonts w:ascii="Times New Roman"/>
          <w:sz w:val="18"/>
        </w:rPr>
      </w:pPr>
      <w:r>
        <w:rPr>
          <w:noProof/>
          <w:lang w:val="ru-RU" w:eastAsia="ru-RU" w:bidi="ar-SA"/>
        </w:rPr>
        <w:drawing>
          <wp:anchor distT="0" distB="0" distL="0" distR="0" simplePos="0" relativeHeight="251653120" behindDoc="0" locked="0" layoutInCell="1" allowOverlap="1">
            <wp:simplePos x="0" y="0"/>
            <wp:positionH relativeFrom="page">
              <wp:posOffset>972185</wp:posOffset>
            </wp:positionH>
            <wp:positionV relativeFrom="paragraph">
              <wp:posOffset>158115</wp:posOffset>
            </wp:positionV>
            <wp:extent cx="6131560" cy="686498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4" cstate="print"/>
                    <a:stretch>
                      <a:fillRect/>
                    </a:stretch>
                  </pic:blipFill>
                  <pic:spPr>
                    <a:xfrm>
                      <a:off x="0" y="0"/>
                      <a:ext cx="6131443" cy="6864762"/>
                    </a:xfrm>
                    <a:prstGeom prst="rect">
                      <a:avLst/>
                    </a:prstGeom>
                  </pic:spPr>
                </pic:pic>
              </a:graphicData>
            </a:graphic>
          </wp:anchor>
        </w:drawing>
      </w:r>
    </w:p>
    <w:p w:rsidR="009C6697" w:rsidRDefault="009C6697">
      <w:pPr>
        <w:pStyle w:val="a3"/>
        <w:spacing w:before="7"/>
        <w:rPr>
          <w:rFonts w:ascii="Times New Roman"/>
          <w:sz w:val="8"/>
        </w:rPr>
      </w:pPr>
    </w:p>
    <w:p w:rsidR="009C6697" w:rsidRDefault="005E6A42">
      <w:pPr>
        <w:pStyle w:val="a3"/>
        <w:spacing w:before="52"/>
        <w:ind w:left="220"/>
      </w:pPr>
      <w:r>
        <w:t>Page02 is User EEPROM and its format decided by user.</w:t>
      </w:r>
    </w:p>
    <w:p w:rsidR="009C6697" w:rsidRDefault="005E6A42">
      <w:pPr>
        <w:pStyle w:val="a3"/>
        <w:spacing w:before="19" w:line="254" w:lineRule="auto"/>
        <w:ind w:left="220" w:right="832" w:firstLine="240"/>
      </w:pPr>
      <w:r>
        <w:t>The detail description of low memory and page00.page03 upper memory please see SFF-8436 document.</w:t>
      </w:r>
    </w:p>
    <w:p w:rsidR="009C6697" w:rsidRDefault="009C6697">
      <w:pPr>
        <w:spacing w:line="254" w:lineRule="auto"/>
        <w:sectPr w:rsidR="009C6697">
          <w:pgSz w:w="11910" w:h="16840"/>
          <w:pgMar w:top="1460" w:right="360" w:bottom="1500" w:left="860" w:header="849" w:footer="1302" w:gutter="0"/>
          <w:cols w:space="720"/>
        </w:sectPr>
      </w:pPr>
    </w:p>
    <w:p w:rsidR="009C6697" w:rsidRDefault="009C6697">
      <w:pPr>
        <w:pStyle w:val="a3"/>
        <w:rPr>
          <w:sz w:val="7"/>
        </w:rPr>
      </w:pPr>
    </w:p>
    <w:p w:rsidR="009C6697" w:rsidRDefault="00CC5B31">
      <w:pPr>
        <w:pStyle w:val="a3"/>
        <w:spacing w:line="20" w:lineRule="exact"/>
        <w:ind w:left="212"/>
        <w:rPr>
          <w:sz w:val="2"/>
        </w:rPr>
      </w:pPr>
      <w:r>
        <w:rPr>
          <w:noProof/>
          <w:sz w:val="2"/>
          <w:lang w:val="ru-RU" w:eastAsia="ru-RU" w:bidi="ar-SA"/>
        </w:rPr>
        <mc:AlternateContent>
          <mc:Choice Requires="wpg">
            <w:drawing>
              <wp:inline distT="0" distB="0" distL="0" distR="0">
                <wp:extent cx="6188710" cy="9525"/>
                <wp:effectExtent l="13970" t="635" r="7620" b="8890"/>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710" cy="9525"/>
                          <a:chOff x="0" y="0"/>
                          <a:chExt cx="9746" cy="15"/>
                        </a:xfrm>
                      </wpg:grpSpPr>
                      <wps:wsp>
                        <wps:cNvPr id="20" name="Line 12"/>
                        <wps:cNvCnPr>
                          <a:cxnSpLocks noChangeShapeType="1"/>
                        </wps:cNvCnPr>
                        <wps:spPr bwMode="auto">
                          <a:xfrm>
                            <a:off x="0" y="7"/>
                            <a:ext cx="974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6CAFEE57" id="Group 11" o:spid="_x0000_s1026" style="width:487.3pt;height:.75pt;mso-position-horizontal-relative:char;mso-position-vertical-relative:line" coordsize="97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">
                <v:line id="Line 12" o:spid="_x0000_s1027" style="position:absolute;visibility:visible;mso-wrap-style:square" from="0,7" to="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0kcEAAADbAAAADwAAAGRycy9kb3ducmV2LnhtbERPy2rCQBTdC/2H4Rbc1UkVH6SOIgVB&#10;XNX43t1mbpPQzJ0hM5r0751FweXhvOfLztTiTo2vLCt4HyQgiHOrKy4UHPbrtxkIH5A11pZJwR95&#10;WC5eenNMtW15R/csFCKGsE9RQRmCS6X0eUkG/cA64sj92MZgiLAppG6wjeGmlsMkmUiDFceGEh19&#10;lpT/Zjej4PtC7XF3Wo3P03F2OH6N3Om6dUr1X7vVB4hAXXiK/90brWAY18c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zSRwQAAANsAAAAPAAAAAAAAAAAAAAAA&#10;AKECAABkcnMvZG93bnJldi54bWxQSwUGAAAAAAQABAD5AAAAjwMAAAAA&#10;" strokeweight=".72pt"/>
                <w10:anchorlock/>
              </v:group>
            </w:pict>
          </mc:Fallback>
        </mc:AlternateContent>
      </w:r>
    </w:p>
    <w:p w:rsidR="009C6697" w:rsidRDefault="005E6A42">
      <w:pPr>
        <w:pStyle w:val="1"/>
        <w:numPr>
          <w:ilvl w:val="0"/>
          <w:numId w:val="2"/>
        </w:numPr>
        <w:tabs>
          <w:tab w:val="left" w:pos="644"/>
          <w:tab w:val="left" w:pos="645"/>
        </w:tabs>
        <w:spacing w:before="126"/>
      </w:pPr>
      <w:r>
        <w:t>Timing for Soft Control and Status</w:t>
      </w:r>
      <w:r>
        <w:rPr>
          <w:spacing w:val="-2"/>
        </w:rPr>
        <w:t xml:space="preserve"> </w:t>
      </w:r>
      <w:r>
        <w:t>Functions</w:t>
      </w:r>
    </w:p>
    <w:p w:rsidR="009C6697" w:rsidRDefault="009C6697">
      <w:pPr>
        <w:pStyle w:val="a3"/>
        <w:spacing w:before="7"/>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07"/>
        <w:gridCol w:w="1489"/>
        <w:gridCol w:w="807"/>
        <w:gridCol w:w="684"/>
        <w:gridCol w:w="4575"/>
      </w:tblGrid>
      <w:tr w:rsidR="009C6697">
        <w:trPr>
          <w:trHeight w:val="340"/>
        </w:trPr>
        <w:tc>
          <w:tcPr>
            <w:tcW w:w="2407" w:type="dxa"/>
            <w:shd w:val="clear" w:color="auto" w:fill="A6A6A6"/>
          </w:tcPr>
          <w:p w:rsidR="009C6697" w:rsidRDefault="005E6A42">
            <w:pPr>
              <w:pStyle w:val="TableParagraph"/>
              <w:spacing w:before="25"/>
              <w:ind w:left="676"/>
              <w:rPr>
                <w:b/>
                <w:sz w:val="24"/>
              </w:rPr>
            </w:pPr>
            <w:r>
              <w:rPr>
                <w:b/>
                <w:sz w:val="24"/>
              </w:rPr>
              <w:t>Parameter</w:t>
            </w:r>
          </w:p>
        </w:tc>
        <w:tc>
          <w:tcPr>
            <w:tcW w:w="1489" w:type="dxa"/>
            <w:shd w:val="clear" w:color="auto" w:fill="A6A6A6"/>
          </w:tcPr>
          <w:p w:rsidR="009C6697" w:rsidRDefault="005E6A42">
            <w:pPr>
              <w:pStyle w:val="TableParagraph"/>
              <w:spacing w:before="25"/>
              <w:ind w:left="376"/>
              <w:rPr>
                <w:b/>
                <w:sz w:val="24"/>
              </w:rPr>
            </w:pPr>
            <w:r>
              <w:rPr>
                <w:b/>
                <w:sz w:val="24"/>
              </w:rPr>
              <w:t>Symbol</w:t>
            </w:r>
          </w:p>
        </w:tc>
        <w:tc>
          <w:tcPr>
            <w:tcW w:w="807" w:type="dxa"/>
            <w:shd w:val="clear" w:color="auto" w:fill="A6A6A6"/>
          </w:tcPr>
          <w:p w:rsidR="009C6697" w:rsidRDefault="005E6A42">
            <w:pPr>
              <w:pStyle w:val="TableParagraph"/>
              <w:spacing w:before="25"/>
              <w:ind w:left="183"/>
              <w:rPr>
                <w:b/>
                <w:sz w:val="24"/>
              </w:rPr>
            </w:pPr>
            <w:r>
              <w:rPr>
                <w:b/>
                <w:sz w:val="24"/>
              </w:rPr>
              <w:t>Max</w:t>
            </w:r>
          </w:p>
        </w:tc>
        <w:tc>
          <w:tcPr>
            <w:tcW w:w="684" w:type="dxa"/>
            <w:shd w:val="clear" w:color="auto" w:fill="A6A6A6"/>
          </w:tcPr>
          <w:p w:rsidR="009C6697" w:rsidRDefault="005E6A42">
            <w:pPr>
              <w:pStyle w:val="TableParagraph"/>
              <w:spacing w:before="25"/>
              <w:ind w:left="127"/>
              <w:rPr>
                <w:b/>
                <w:sz w:val="24"/>
              </w:rPr>
            </w:pPr>
            <w:r>
              <w:rPr>
                <w:b/>
                <w:sz w:val="24"/>
              </w:rPr>
              <w:t>Unit</w:t>
            </w:r>
          </w:p>
        </w:tc>
        <w:tc>
          <w:tcPr>
            <w:tcW w:w="4575" w:type="dxa"/>
            <w:shd w:val="clear" w:color="auto" w:fill="A6A6A6"/>
          </w:tcPr>
          <w:p w:rsidR="009C6697" w:rsidRDefault="005E6A42">
            <w:pPr>
              <w:pStyle w:val="TableParagraph"/>
              <w:spacing w:before="25"/>
              <w:ind w:left="1735" w:right="1720"/>
              <w:jc w:val="center"/>
              <w:rPr>
                <w:b/>
                <w:sz w:val="24"/>
              </w:rPr>
            </w:pPr>
            <w:r>
              <w:rPr>
                <w:b/>
                <w:sz w:val="24"/>
              </w:rPr>
              <w:t>Conditions</w:t>
            </w:r>
          </w:p>
        </w:tc>
      </w:tr>
      <w:tr w:rsidR="009C6697">
        <w:trPr>
          <w:trHeight w:val="935"/>
        </w:trPr>
        <w:tc>
          <w:tcPr>
            <w:tcW w:w="2407" w:type="dxa"/>
          </w:tcPr>
          <w:p w:rsidR="009C6697" w:rsidRDefault="009C6697">
            <w:pPr>
              <w:pStyle w:val="TableParagraph"/>
              <w:spacing w:before="5"/>
              <w:rPr>
                <w:b/>
                <w:sz w:val="26"/>
              </w:rPr>
            </w:pPr>
          </w:p>
          <w:p w:rsidR="009C6697" w:rsidRDefault="005E6A42">
            <w:pPr>
              <w:pStyle w:val="TableParagraph"/>
              <w:ind w:left="107"/>
              <w:rPr>
                <w:sz w:val="24"/>
              </w:rPr>
            </w:pPr>
            <w:r>
              <w:rPr>
                <w:sz w:val="24"/>
              </w:rPr>
              <w:t>Initialization Time</w:t>
            </w:r>
          </w:p>
        </w:tc>
        <w:tc>
          <w:tcPr>
            <w:tcW w:w="1489" w:type="dxa"/>
          </w:tcPr>
          <w:p w:rsidR="009C6697" w:rsidRDefault="009C6697">
            <w:pPr>
              <w:pStyle w:val="TableParagraph"/>
              <w:spacing w:before="5"/>
              <w:rPr>
                <w:b/>
                <w:sz w:val="26"/>
              </w:rPr>
            </w:pPr>
          </w:p>
          <w:p w:rsidR="009C6697" w:rsidRDefault="005E6A42">
            <w:pPr>
              <w:pStyle w:val="TableParagraph"/>
              <w:ind w:left="107"/>
              <w:rPr>
                <w:sz w:val="24"/>
              </w:rPr>
            </w:pPr>
            <w:r>
              <w:rPr>
                <w:sz w:val="24"/>
              </w:rPr>
              <w:t>t_init</w:t>
            </w:r>
          </w:p>
        </w:tc>
        <w:tc>
          <w:tcPr>
            <w:tcW w:w="807" w:type="dxa"/>
          </w:tcPr>
          <w:p w:rsidR="009C6697" w:rsidRDefault="009C6697">
            <w:pPr>
              <w:pStyle w:val="TableParagraph"/>
              <w:spacing w:before="5"/>
              <w:rPr>
                <w:b/>
                <w:sz w:val="26"/>
              </w:rPr>
            </w:pPr>
          </w:p>
          <w:p w:rsidR="009C6697" w:rsidRDefault="005E6A42">
            <w:pPr>
              <w:pStyle w:val="TableParagraph"/>
              <w:ind w:left="106"/>
              <w:rPr>
                <w:sz w:val="24"/>
              </w:rPr>
            </w:pPr>
            <w:r>
              <w:rPr>
                <w:sz w:val="24"/>
              </w:rPr>
              <w:t>2000</w:t>
            </w:r>
          </w:p>
        </w:tc>
        <w:tc>
          <w:tcPr>
            <w:tcW w:w="684" w:type="dxa"/>
          </w:tcPr>
          <w:p w:rsidR="009C6697" w:rsidRDefault="009C6697">
            <w:pPr>
              <w:pStyle w:val="TableParagraph"/>
              <w:spacing w:before="5"/>
              <w:rPr>
                <w:b/>
                <w:sz w:val="26"/>
              </w:rPr>
            </w:pPr>
          </w:p>
          <w:p w:rsidR="009C6697" w:rsidRDefault="005E6A42">
            <w:pPr>
              <w:pStyle w:val="TableParagraph"/>
              <w:ind w:left="108"/>
              <w:rPr>
                <w:sz w:val="24"/>
              </w:rPr>
            </w:pPr>
            <w:r>
              <w:rPr>
                <w:sz w:val="24"/>
              </w:rPr>
              <w:t>ms</w:t>
            </w:r>
          </w:p>
        </w:tc>
        <w:tc>
          <w:tcPr>
            <w:tcW w:w="4575" w:type="dxa"/>
          </w:tcPr>
          <w:p w:rsidR="009C6697" w:rsidRDefault="005E6A42">
            <w:pPr>
              <w:pStyle w:val="TableParagraph"/>
              <w:spacing w:before="11" w:line="254" w:lineRule="auto"/>
              <w:ind w:left="108" w:right="146"/>
              <w:rPr>
                <w:sz w:val="24"/>
              </w:rPr>
            </w:pPr>
            <w:r>
              <w:rPr>
                <w:sz w:val="24"/>
              </w:rPr>
              <w:t>Time from power on1, hot plug or rising edge of Reset until the module is fully</w:t>
            </w:r>
          </w:p>
          <w:p w:rsidR="009C6697" w:rsidRDefault="005E6A42">
            <w:pPr>
              <w:pStyle w:val="TableParagraph"/>
              <w:spacing w:before="2" w:line="281" w:lineRule="exact"/>
              <w:ind w:left="108"/>
              <w:rPr>
                <w:sz w:val="24"/>
              </w:rPr>
            </w:pPr>
            <w:r>
              <w:rPr>
                <w:sz w:val="24"/>
              </w:rPr>
              <w:t>functional2</w:t>
            </w:r>
          </w:p>
        </w:tc>
      </w:tr>
      <w:tr w:rsidR="009C6697">
        <w:trPr>
          <w:trHeight w:val="936"/>
        </w:trPr>
        <w:tc>
          <w:tcPr>
            <w:tcW w:w="2407" w:type="dxa"/>
          </w:tcPr>
          <w:p w:rsidR="009C6697" w:rsidRDefault="009C6697">
            <w:pPr>
              <w:pStyle w:val="TableParagraph"/>
              <w:spacing w:before="5"/>
              <w:rPr>
                <w:b/>
                <w:sz w:val="26"/>
              </w:rPr>
            </w:pPr>
          </w:p>
          <w:p w:rsidR="009C6697" w:rsidRDefault="005E6A42">
            <w:pPr>
              <w:pStyle w:val="TableParagraph"/>
              <w:ind w:left="107"/>
              <w:rPr>
                <w:sz w:val="24"/>
              </w:rPr>
            </w:pPr>
            <w:r>
              <w:rPr>
                <w:sz w:val="24"/>
              </w:rPr>
              <w:t>Reset Init Assert Time</w:t>
            </w:r>
          </w:p>
        </w:tc>
        <w:tc>
          <w:tcPr>
            <w:tcW w:w="1489" w:type="dxa"/>
          </w:tcPr>
          <w:p w:rsidR="009C6697" w:rsidRDefault="009C6697">
            <w:pPr>
              <w:pStyle w:val="TableParagraph"/>
              <w:spacing w:before="5"/>
              <w:rPr>
                <w:b/>
                <w:sz w:val="26"/>
              </w:rPr>
            </w:pPr>
          </w:p>
          <w:p w:rsidR="009C6697" w:rsidRDefault="005E6A42">
            <w:pPr>
              <w:pStyle w:val="TableParagraph"/>
              <w:ind w:left="107"/>
              <w:rPr>
                <w:sz w:val="24"/>
              </w:rPr>
            </w:pPr>
            <w:r>
              <w:rPr>
                <w:sz w:val="24"/>
              </w:rPr>
              <w:t>t_reset_init</w:t>
            </w:r>
          </w:p>
        </w:tc>
        <w:tc>
          <w:tcPr>
            <w:tcW w:w="807" w:type="dxa"/>
          </w:tcPr>
          <w:p w:rsidR="009C6697" w:rsidRDefault="009C6697">
            <w:pPr>
              <w:pStyle w:val="TableParagraph"/>
              <w:spacing w:before="5"/>
              <w:rPr>
                <w:b/>
                <w:sz w:val="26"/>
              </w:rPr>
            </w:pPr>
          </w:p>
          <w:p w:rsidR="009C6697" w:rsidRDefault="005E6A42">
            <w:pPr>
              <w:pStyle w:val="TableParagraph"/>
              <w:ind w:left="106"/>
              <w:rPr>
                <w:sz w:val="24"/>
              </w:rPr>
            </w:pPr>
            <w:r>
              <w:rPr>
                <w:sz w:val="24"/>
              </w:rPr>
              <w:t>2</w:t>
            </w:r>
          </w:p>
        </w:tc>
        <w:tc>
          <w:tcPr>
            <w:tcW w:w="684" w:type="dxa"/>
          </w:tcPr>
          <w:p w:rsidR="009C6697" w:rsidRDefault="009C6697">
            <w:pPr>
              <w:pStyle w:val="TableParagraph"/>
              <w:spacing w:before="5"/>
              <w:rPr>
                <w:b/>
                <w:sz w:val="26"/>
              </w:rPr>
            </w:pPr>
          </w:p>
          <w:p w:rsidR="009C6697" w:rsidRDefault="005E6A42">
            <w:pPr>
              <w:pStyle w:val="TableParagraph"/>
              <w:ind w:left="108"/>
              <w:rPr>
                <w:sz w:val="24"/>
              </w:rPr>
            </w:pPr>
            <w:r>
              <w:rPr>
                <w:sz w:val="24"/>
              </w:rPr>
              <w:t>μs</w:t>
            </w:r>
          </w:p>
        </w:tc>
        <w:tc>
          <w:tcPr>
            <w:tcW w:w="4575" w:type="dxa"/>
          </w:tcPr>
          <w:p w:rsidR="009C6697" w:rsidRDefault="005E6A42">
            <w:pPr>
              <w:pStyle w:val="TableParagraph"/>
              <w:spacing w:before="10" w:line="254" w:lineRule="auto"/>
              <w:ind w:left="108" w:right="146"/>
              <w:rPr>
                <w:sz w:val="24"/>
              </w:rPr>
            </w:pPr>
            <w:r>
              <w:rPr>
                <w:sz w:val="24"/>
              </w:rPr>
              <w:t>A Reset is generated by a low level longer than the minimum reset pulse time present</w:t>
            </w:r>
          </w:p>
          <w:p w:rsidR="009C6697" w:rsidRDefault="005E6A42">
            <w:pPr>
              <w:pStyle w:val="TableParagraph"/>
              <w:spacing w:before="3" w:line="282" w:lineRule="exact"/>
              <w:ind w:left="108"/>
              <w:rPr>
                <w:sz w:val="24"/>
              </w:rPr>
            </w:pPr>
            <w:r>
              <w:rPr>
                <w:sz w:val="24"/>
              </w:rPr>
              <w:t>on the ResetL pin.</w:t>
            </w:r>
          </w:p>
        </w:tc>
      </w:tr>
      <w:tr w:rsidR="009C6697">
        <w:trPr>
          <w:trHeight w:val="935"/>
        </w:trPr>
        <w:tc>
          <w:tcPr>
            <w:tcW w:w="2407" w:type="dxa"/>
          </w:tcPr>
          <w:p w:rsidR="009C6697" w:rsidRDefault="005E6A42">
            <w:pPr>
              <w:pStyle w:val="TableParagraph"/>
              <w:spacing w:before="166" w:line="254" w:lineRule="auto"/>
              <w:ind w:left="107"/>
              <w:rPr>
                <w:sz w:val="24"/>
              </w:rPr>
            </w:pPr>
            <w:r>
              <w:rPr>
                <w:sz w:val="24"/>
              </w:rPr>
              <w:t>Serial Bus Hardware Ready Time</w:t>
            </w:r>
          </w:p>
        </w:tc>
        <w:tc>
          <w:tcPr>
            <w:tcW w:w="1489" w:type="dxa"/>
          </w:tcPr>
          <w:p w:rsidR="009C6697" w:rsidRDefault="009C6697">
            <w:pPr>
              <w:pStyle w:val="TableParagraph"/>
              <w:spacing w:before="4"/>
              <w:rPr>
                <w:b/>
                <w:sz w:val="26"/>
              </w:rPr>
            </w:pPr>
          </w:p>
          <w:p w:rsidR="009C6697" w:rsidRDefault="005E6A42">
            <w:pPr>
              <w:pStyle w:val="TableParagraph"/>
              <w:ind w:left="107"/>
              <w:rPr>
                <w:sz w:val="24"/>
              </w:rPr>
            </w:pPr>
            <w:r>
              <w:rPr>
                <w:sz w:val="24"/>
              </w:rPr>
              <w:t>t_serial</w:t>
            </w:r>
          </w:p>
        </w:tc>
        <w:tc>
          <w:tcPr>
            <w:tcW w:w="807" w:type="dxa"/>
          </w:tcPr>
          <w:p w:rsidR="009C6697" w:rsidRDefault="009C6697">
            <w:pPr>
              <w:pStyle w:val="TableParagraph"/>
              <w:spacing w:before="4"/>
              <w:rPr>
                <w:b/>
                <w:sz w:val="26"/>
              </w:rPr>
            </w:pPr>
          </w:p>
          <w:p w:rsidR="009C6697" w:rsidRDefault="005E6A42">
            <w:pPr>
              <w:pStyle w:val="TableParagraph"/>
              <w:ind w:left="106"/>
              <w:rPr>
                <w:sz w:val="24"/>
              </w:rPr>
            </w:pPr>
            <w:r>
              <w:rPr>
                <w:sz w:val="24"/>
              </w:rPr>
              <w:t>2000</w:t>
            </w:r>
          </w:p>
        </w:tc>
        <w:tc>
          <w:tcPr>
            <w:tcW w:w="684" w:type="dxa"/>
          </w:tcPr>
          <w:p w:rsidR="009C6697" w:rsidRDefault="009C6697">
            <w:pPr>
              <w:pStyle w:val="TableParagraph"/>
              <w:spacing w:before="4"/>
              <w:rPr>
                <w:b/>
                <w:sz w:val="26"/>
              </w:rPr>
            </w:pPr>
          </w:p>
          <w:p w:rsidR="009C6697" w:rsidRDefault="005E6A42">
            <w:pPr>
              <w:pStyle w:val="TableParagraph"/>
              <w:ind w:left="108"/>
              <w:rPr>
                <w:sz w:val="24"/>
              </w:rPr>
            </w:pPr>
            <w:r>
              <w:rPr>
                <w:sz w:val="24"/>
              </w:rPr>
              <w:t>ms</w:t>
            </w:r>
          </w:p>
        </w:tc>
        <w:tc>
          <w:tcPr>
            <w:tcW w:w="4575" w:type="dxa"/>
          </w:tcPr>
          <w:p w:rsidR="009C6697" w:rsidRDefault="005E6A42">
            <w:pPr>
              <w:pStyle w:val="TableParagraph"/>
              <w:spacing w:before="10" w:line="254" w:lineRule="auto"/>
              <w:ind w:left="108"/>
              <w:rPr>
                <w:sz w:val="24"/>
              </w:rPr>
            </w:pPr>
            <w:r>
              <w:rPr>
                <w:sz w:val="24"/>
              </w:rPr>
              <w:t>Time from power on1 until module responds to data transmission over the 2-wire serial</w:t>
            </w:r>
          </w:p>
          <w:p w:rsidR="009C6697" w:rsidRDefault="005E6A42">
            <w:pPr>
              <w:pStyle w:val="TableParagraph"/>
              <w:spacing w:before="3" w:line="282" w:lineRule="exact"/>
              <w:ind w:left="108"/>
              <w:rPr>
                <w:sz w:val="24"/>
              </w:rPr>
            </w:pPr>
            <w:r>
              <w:rPr>
                <w:sz w:val="24"/>
              </w:rPr>
              <w:t>bus</w:t>
            </w:r>
          </w:p>
        </w:tc>
      </w:tr>
      <w:tr w:rsidR="009C6697">
        <w:trPr>
          <w:trHeight w:val="624"/>
        </w:trPr>
        <w:tc>
          <w:tcPr>
            <w:tcW w:w="2407" w:type="dxa"/>
          </w:tcPr>
          <w:p w:rsidR="009C6697" w:rsidRDefault="005E6A42">
            <w:pPr>
              <w:pStyle w:val="TableParagraph"/>
              <w:spacing w:before="9"/>
              <w:ind w:left="107"/>
              <w:rPr>
                <w:sz w:val="24"/>
              </w:rPr>
            </w:pPr>
            <w:r>
              <w:rPr>
                <w:sz w:val="24"/>
              </w:rPr>
              <w:t>Monitor Data Ready</w:t>
            </w:r>
          </w:p>
          <w:p w:rsidR="009C6697" w:rsidRDefault="005E6A42">
            <w:pPr>
              <w:pStyle w:val="TableParagraph"/>
              <w:spacing w:before="19" w:line="282" w:lineRule="exact"/>
              <w:ind w:left="107"/>
              <w:rPr>
                <w:sz w:val="24"/>
              </w:rPr>
            </w:pPr>
            <w:r>
              <w:rPr>
                <w:sz w:val="24"/>
              </w:rPr>
              <w:t>Time</w:t>
            </w:r>
          </w:p>
        </w:tc>
        <w:tc>
          <w:tcPr>
            <w:tcW w:w="1489" w:type="dxa"/>
          </w:tcPr>
          <w:p w:rsidR="009C6697" w:rsidRDefault="005E6A42">
            <w:pPr>
              <w:pStyle w:val="TableParagraph"/>
              <w:spacing w:before="165"/>
              <w:ind w:left="107"/>
              <w:rPr>
                <w:sz w:val="24"/>
              </w:rPr>
            </w:pPr>
            <w:r>
              <w:rPr>
                <w:sz w:val="24"/>
              </w:rPr>
              <w:t>t_data</w:t>
            </w:r>
          </w:p>
        </w:tc>
        <w:tc>
          <w:tcPr>
            <w:tcW w:w="807" w:type="dxa"/>
          </w:tcPr>
          <w:p w:rsidR="009C6697" w:rsidRDefault="005E6A42">
            <w:pPr>
              <w:pStyle w:val="TableParagraph"/>
              <w:spacing w:before="165"/>
              <w:ind w:left="106"/>
              <w:rPr>
                <w:sz w:val="24"/>
              </w:rPr>
            </w:pPr>
            <w:r>
              <w:rPr>
                <w:sz w:val="24"/>
              </w:rPr>
              <w:t>2000</w:t>
            </w:r>
          </w:p>
        </w:tc>
        <w:tc>
          <w:tcPr>
            <w:tcW w:w="684" w:type="dxa"/>
          </w:tcPr>
          <w:p w:rsidR="009C6697" w:rsidRDefault="005E6A42">
            <w:pPr>
              <w:pStyle w:val="TableParagraph"/>
              <w:spacing w:before="165"/>
              <w:ind w:left="108"/>
              <w:rPr>
                <w:sz w:val="24"/>
              </w:rPr>
            </w:pPr>
            <w:r>
              <w:rPr>
                <w:sz w:val="24"/>
              </w:rPr>
              <w:t>ms</w:t>
            </w:r>
          </w:p>
        </w:tc>
        <w:tc>
          <w:tcPr>
            <w:tcW w:w="4575" w:type="dxa"/>
          </w:tcPr>
          <w:p w:rsidR="009C6697" w:rsidRDefault="005E6A42">
            <w:pPr>
              <w:pStyle w:val="TableParagraph"/>
              <w:spacing w:before="9"/>
              <w:ind w:left="108"/>
              <w:rPr>
                <w:sz w:val="24"/>
              </w:rPr>
            </w:pPr>
            <w:r>
              <w:rPr>
                <w:sz w:val="24"/>
              </w:rPr>
              <w:t>Time from power on1 to data not ready, bit</w:t>
            </w:r>
          </w:p>
          <w:p w:rsidR="009C6697" w:rsidRDefault="005E6A42">
            <w:pPr>
              <w:pStyle w:val="TableParagraph"/>
              <w:spacing w:before="19" w:line="282" w:lineRule="exact"/>
              <w:ind w:left="108"/>
              <w:rPr>
                <w:sz w:val="24"/>
              </w:rPr>
            </w:pPr>
            <w:r>
              <w:rPr>
                <w:sz w:val="24"/>
              </w:rPr>
              <w:t>0 of Byte 2, deasserted and IntL asserted</w:t>
            </w:r>
          </w:p>
        </w:tc>
      </w:tr>
      <w:tr w:rsidR="009C6697">
        <w:trPr>
          <w:trHeight w:val="623"/>
        </w:trPr>
        <w:tc>
          <w:tcPr>
            <w:tcW w:w="2407" w:type="dxa"/>
          </w:tcPr>
          <w:p w:rsidR="009C6697" w:rsidRDefault="005E6A42">
            <w:pPr>
              <w:pStyle w:val="TableParagraph"/>
              <w:spacing w:before="167"/>
              <w:ind w:left="107"/>
              <w:rPr>
                <w:sz w:val="24"/>
              </w:rPr>
            </w:pPr>
            <w:r>
              <w:rPr>
                <w:sz w:val="24"/>
              </w:rPr>
              <w:t>Reset Assert Time</w:t>
            </w:r>
          </w:p>
        </w:tc>
        <w:tc>
          <w:tcPr>
            <w:tcW w:w="1489" w:type="dxa"/>
          </w:tcPr>
          <w:p w:rsidR="009C6697" w:rsidRDefault="005E6A42">
            <w:pPr>
              <w:pStyle w:val="TableParagraph"/>
              <w:spacing w:before="167"/>
              <w:ind w:left="107"/>
              <w:rPr>
                <w:sz w:val="24"/>
              </w:rPr>
            </w:pPr>
            <w:r>
              <w:rPr>
                <w:sz w:val="24"/>
              </w:rPr>
              <w:t>t_reset</w:t>
            </w:r>
          </w:p>
        </w:tc>
        <w:tc>
          <w:tcPr>
            <w:tcW w:w="807" w:type="dxa"/>
          </w:tcPr>
          <w:p w:rsidR="009C6697" w:rsidRDefault="005E6A42">
            <w:pPr>
              <w:pStyle w:val="TableParagraph"/>
              <w:spacing w:before="167"/>
              <w:ind w:left="106"/>
              <w:rPr>
                <w:sz w:val="24"/>
              </w:rPr>
            </w:pPr>
            <w:r>
              <w:rPr>
                <w:sz w:val="24"/>
              </w:rPr>
              <w:t>2000</w:t>
            </w:r>
          </w:p>
        </w:tc>
        <w:tc>
          <w:tcPr>
            <w:tcW w:w="684" w:type="dxa"/>
          </w:tcPr>
          <w:p w:rsidR="009C6697" w:rsidRDefault="005E6A42">
            <w:pPr>
              <w:pStyle w:val="TableParagraph"/>
              <w:spacing w:before="167"/>
              <w:ind w:left="108"/>
              <w:rPr>
                <w:sz w:val="24"/>
              </w:rPr>
            </w:pPr>
            <w:r>
              <w:rPr>
                <w:sz w:val="24"/>
              </w:rPr>
              <w:t>ms</w:t>
            </w:r>
          </w:p>
        </w:tc>
        <w:tc>
          <w:tcPr>
            <w:tcW w:w="4575" w:type="dxa"/>
          </w:tcPr>
          <w:p w:rsidR="009C6697" w:rsidRDefault="005E6A42">
            <w:pPr>
              <w:pStyle w:val="TableParagraph"/>
              <w:spacing w:before="11"/>
              <w:ind w:left="108"/>
              <w:rPr>
                <w:sz w:val="24"/>
              </w:rPr>
            </w:pPr>
            <w:r>
              <w:rPr>
                <w:sz w:val="24"/>
              </w:rPr>
              <w:t>Time from rising edge on the ResetL pin until</w:t>
            </w:r>
          </w:p>
          <w:p w:rsidR="009C6697" w:rsidRDefault="005E6A42">
            <w:pPr>
              <w:pStyle w:val="TableParagraph"/>
              <w:spacing w:before="19" w:line="280" w:lineRule="exact"/>
              <w:ind w:left="108"/>
              <w:rPr>
                <w:sz w:val="24"/>
              </w:rPr>
            </w:pPr>
            <w:r>
              <w:rPr>
                <w:sz w:val="24"/>
              </w:rPr>
              <w:t>the module is fully functional2</w:t>
            </w:r>
          </w:p>
        </w:tc>
      </w:tr>
      <w:tr w:rsidR="009C6697">
        <w:trPr>
          <w:trHeight w:val="935"/>
        </w:trPr>
        <w:tc>
          <w:tcPr>
            <w:tcW w:w="2407" w:type="dxa"/>
          </w:tcPr>
          <w:p w:rsidR="009C6697" w:rsidRDefault="009C6697">
            <w:pPr>
              <w:pStyle w:val="TableParagraph"/>
              <w:spacing w:before="5"/>
              <w:rPr>
                <w:b/>
                <w:sz w:val="26"/>
              </w:rPr>
            </w:pPr>
          </w:p>
          <w:p w:rsidR="009C6697" w:rsidRDefault="005E6A42">
            <w:pPr>
              <w:pStyle w:val="TableParagraph"/>
              <w:spacing w:before="1"/>
              <w:ind w:left="107"/>
              <w:rPr>
                <w:sz w:val="24"/>
              </w:rPr>
            </w:pPr>
            <w:r>
              <w:rPr>
                <w:sz w:val="24"/>
              </w:rPr>
              <w:t>LPMode Assert Time</w:t>
            </w:r>
          </w:p>
        </w:tc>
        <w:tc>
          <w:tcPr>
            <w:tcW w:w="1489" w:type="dxa"/>
          </w:tcPr>
          <w:p w:rsidR="009C6697" w:rsidRDefault="009C6697">
            <w:pPr>
              <w:pStyle w:val="TableParagraph"/>
              <w:spacing w:before="5"/>
              <w:rPr>
                <w:b/>
                <w:sz w:val="26"/>
              </w:rPr>
            </w:pPr>
          </w:p>
          <w:p w:rsidR="009C6697" w:rsidRDefault="005E6A42">
            <w:pPr>
              <w:pStyle w:val="TableParagraph"/>
              <w:spacing w:before="1"/>
              <w:ind w:left="107"/>
              <w:rPr>
                <w:sz w:val="24"/>
              </w:rPr>
            </w:pPr>
            <w:r>
              <w:rPr>
                <w:sz w:val="24"/>
              </w:rPr>
              <w:t>ton_LPMode</w:t>
            </w:r>
          </w:p>
        </w:tc>
        <w:tc>
          <w:tcPr>
            <w:tcW w:w="807" w:type="dxa"/>
          </w:tcPr>
          <w:p w:rsidR="009C6697" w:rsidRDefault="009C6697">
            <w:pPr>
              <w:pStyle w:val="TableParagraph"/>
              <w:spacing w:before="5"/>
              <w:rPr>
                <w:b/>
                <w:sz w:val="26"/>
              </w:rPr>
            </w:pPr>
          </w:p>
          <w:p w:rsidR="009C6697" w:rsidRDefault="005E6A42">
            <w:pPr>
              <w:pStyle w:val="TableParagraph"/>
              <w:spacing w:before="1"/>
              <w:ind w:left="106"/>
              <w:rPr>
                <w:sz w:val="24"/>
              </w:rPr>
            </w:pPr>
            <w:r>
              <w:rPr>
                <w:sz w:val="24"/>
              </w:rPr>
              <w:t>100</w:t>
            </w:r>
          </w:p>
        </w:tc>
        <w:tc>
          <w:tcPr>
            <w:tcW w:w="684" w:type="dxa"/>
          </w:tcPr>
          <w:p w:rsidR="009C6697" w:rsidRDefault="009C6697">
            <w:pPr>
              <w:pStyle w:val="TableParagraph"/>
              <w:spacing w:before="5"/>
              <w:rPr>
                <w:b/>
                <w:sz w:val="26"/>
              </w:rPr>
            </w:pPr>
          </w:p>
          <w:p w:rsidR="009C6697" w:rsidRDefault="005E6A42">
            <w:pPr>
              <w:pStyle w:val="TableParagraph"/>
              <w:spacing w:before="1"/>
              <w:ind w:left="108"/>
              <w:rPr>
                <w:sz w:val="24"/>
              </w:rPr>
            </w:pPr>
            <w:r>
              <w:rPr>
                <w:sz w:val="24"/>
              </w:rPr>
              <w:t>μs</w:t>
            </w:r>
          </w:p>
        </w:tc>
        <w:tc>
          <w:tcPr>
            <w:tcW w:w="4575" w:type="dxa"/>
          </w:tcPr>
          <w:p w:rsidR="009C6697" w:rsidRDefault="005E6A42">
            <w:pPr>
              <w:pStyle w:val="TableParagraph"/>
              <w:spacing w:before="11"/>
              <w:ind w:left="108"/>
              <w:rPr>
                <w:sz w:val="24"/>
              </w:rPr>
            </w:pPr>
            <w:r>
              <w:rPr>
                <w:sz w:val="24"/>
              </w:rPr>
              <w:t>Time from assertion of LPMode</w:t>
            </w:r>
          </w:p>
          <w:p w:rsidR="009C6697" w:rsidRDefault="005E6A42">
            <w:pPr>
              <w:pStyle w:val="TableParagraph"/>
              <w:spacing w:before="2" w:line="310" w:lineRule="atLeast"/>
              <w:ind w:left="108" w:right="146"/>
              <w:rPr>
                <w:sz w:val="24"/>
              </w:rPr>
            </w:pPr>
            <w:r>
              <w:rPr>
                <w:sz w:val="24"/>
              </w:rPr>
              <w:t>(Vin:LPMode =Vih) until module power consumption enters lower Power Level</w:t>
            </w:r>
          </w:p>
        </w:tc>
      </w:tr>
      <w:tr w:rsidR="009C6697">
        <w:trPr>
          <w:trHeight w:val="624"/>
        </w:trPr>
        <w:tc>
          <w:tcPr>
            <w:tcW w:w="2407" w:type="dxa"/>
          </w:tcPr>
          <w:p w:rsidR="009C6697" w:rsidRDefault="005E6A42">
            <w:pPr>
              <w:pStyle w:val="TableParagraph"/>
              <w:spacing w:before="167"/>
              <w:ind w:left="107"/>
              <w:rPr>
                <w:sz w:val="24"/>
              </w:rPr>
            </w:pPr>
            <w:r>
              <w:rPr>
                <w:sz w:val="24"/>
              </w:rPr>
              <w:t>IntL Assert Time</w:t>
            </w:r>
          </w:p>
        </w:tc>
        <w:tc>
          <w:tcPr>
            <w:tcW w:w="1489" w:type="dxa"/>
          </w:tcPr>
          <w:p w:rsidR="009C6697" w:rsidRDefault="005E6A42">
            <w:pPr>
              <w:pStyle w:val="TableParagraph"/>
              <w:spacing w:before="167"/>
              <w:ind w:left="107"/>
              <w:rPr>
                <w:sz w:val="24"/>
              </w:rPr>
            </w:pPr>
            <w:r>
              <w:rPr>
                <w:sz w:val="24"/>
              </w:rPr>
              <w:t>ton_IntL</w:t>
            </w:r>
          </w:p>
        </w:tc>
        <w:tc>
          <w:tcPr>
            <w:tcW w:w="807" w:type="dxa"/>
          </w:tcPr>
          <w:p w:rsidR="009C6697" w:rsidRDefault="005E6A42">
            <w:pPr>
              <w:pStyle w:val="TableParagraph"/>
              <w:spacing w:before="167"/>
              <w:ind w:left="106"/>
              <w:rPr>
                <w:sz w:val="24"/>
              </w:rPr>
            </w:pPr>
            <w:r>
              <w:rPr>
                <w:sz w:val="24"/>
              </w:rPr>
              <w:t>200</w:t>
            </w:r>
          </w:p>
        </w:tc>
        <w:tc>
          <w:tcPr>
            <w:tcW w:w="684" w:type="dxa"/>
          </w:tcPr>
          <w:p w:rsidR="009C6697" w:rsidRDefault="005E6A42">
            <w:pPr>
              <w:pStyle w:val="TableParagraph"/>
              <w:spacing w:before="167"/>
              <w:ind w:left="108"/>
              <w:rPr>
                <w:sz w:val="24"/>
              </w:rPr>
            </w:pPr>
            <w:r>
              <w:rPr>
                <w:sz w:val="24"/>
              </w:rPr>
              <w:t>ms</w:t>
            </w:r>
          </w:p>
        </w:tc>
        <w:tc>
          <w:tcPr>
            <w:tcW w:w="4575" w:type="dxa"/>
          </w:tcPr>
          <w:p w:rsidR="009C6697" w:rsidRDefault="005E6A42">
            <w:pPr>
              <w:pStyle w:val="TableParagraph"/>
              <w:spacing w:before="11"/>
              <w:ind w:left="108"/>
              <w:rPr>
                <w:sz w:val="24"/>
              </w:rPr>
            </w:pPr>
            <w:r>
              <w:rPr>
                <w:sz w:val="24"/>
              </w:rPr>
              <w:t>Time from occurrence of condition</w:t>
            </w:r>
          </w:p>
          <w:p w:rsidR="009C6697" w:rsidRDefault="005E6A42">
            <w:pPr>
              <w:pStyle w:val="TableParagraph"/>
              <w:spacing w:before="19" w:line="281" w:lineRule="exact"/>
              <w:ind w:left="108"/>
              <w:rPr>
                <w:sz w:val="24"/>
              </w:rPr>
            </w:pPr>
            <w:r>
              <w:rPr>
                <w:sz w:val="24"/>
              </w:rPr>
              <w:t>triggering IntL until Vout:IntL = Vol</w:t>
            </w:r>
          </w:p>
        </w:tc>
      </w:tr>
      <w:tr w:rsidR="009C6697">
        <w:trPr>
          <w:trHeight w:val="1247"/>
        </w:trPr>
        <w:tc>
          <w:tcPr>
            <w:tcW w:w="2407" w:type="dxa"/>
          </w:tcPr>
          <w:p w:rsidR="009C6697" w:rsidRDefault="009C6697">
            <w:pPr>
              <w:pStyle w:val="TableParagraph"/>
              <w:rPr>
                <w:b/>
                <w:sz w:val="24"/>
              </w:rPr>
            </w:pPr>
          </w:p>
          <w:p w:rsidR="009C6697" w:rsidRDefault="005E6A42">
            <w:pPr>
              <w:pStyle w:val="TableParagraph"/>
              <w:spacing w:before="185"/>
              <w:ind w:left="107"/>
              <w:rPr>
                <w:sz w:val="24"/>
              </w:rPr>
            </w:pPr>
            <w:r>
              <w:rPr>
                <w:sz w:val="24"/>
              </w:rPr>
              <w:t>IntL Deassert Time</w:t>
            </w:r>
          </w:p>
        </w:tc>
        <w:tc>
          <w:tcPr>
            <w:tcW w:w="1489" w:type="dxa"/>
          </w:tcPr>
          <w:p w:rsidR="009C6697" w:rsidRDefault="009C6697">
            <w:pPr>
              <w:pStyle w:val="TableParagraph"/>
              <w:rPr>
                <w:b/>
                <w:sz w:val="24"/>
              </w:rPr>
            </w:pPr>
          </w:p>
          <w:p w:rsidR="009C6697" w:rsidRDefault="005E6A42">
            <w:pPr>
              <w:pStyle w:val="TableParagraph"/>
              <w:spacing w:before="185"/>
              <w:ind w:left="107"/>
              <w:rPr>
                <w:sz w:val="24"/>
              </w:rPr>
            </w:pPr>
            <w:r>
              <w:rPr>
                <w:sz w:val="24"/>
              </w:rPr>
              <w:t>toff_IntL</w:t>
            </w:r>
          </w:p>
        </w:tc>
        <w:tc>
          <w:tcPr>
            <w:tcW w:w="807" w:type="dxa"/>
          </w:tcPr>
          <w:p w:rsidR="009C6697" w:rsidRDefault="009C6697">
            <w:pPr>
              <w:pStyle w:val="TableParagraph"/>
              <w:rPr>
                <w:b/>
                <w:sz w:val="24"/>
              </w:rPr>
            </w:pPr>
          </w:p>
          <w:p w:rsidR="009C6697" w:rsidRDefault="005E6A42">
            <w:pPr>
              <w:pStyle w:val="TableParagraph"/>
              <w:spacing w:before="185"/>
              <w:ind w:left="106"/>
              <w:rPr>
                <w:sz w:val="24"/>
              </w:rPr>
            </w:pPr>
            <w:r>
              <w:rPr>
                <w:sz w:val="24"/>
              </w:rPr>
              <w:t>500</w:t>
            </w:r>
          </w:p>
        </w:tc>
        <w:tc>
          <w:tcPr>
            <w:tcW w:w="684" w:type="dxa"/>
          </w:tcPr>
          <w:p w:rsidR="009C6697" w:rsidRDefault="009C6697">
            <w:pPr>
              <w:pStyle w:val="TableParagraph"/>
              <w:rPr>
                <w:b/>
                <w:sz w:val="24"/>
              </w:rPr>
            </w:pPr>
          </w:p>
          <w:p w:rsidR="009C6697" w:rsidRDefault="005E6A42">
            <w:pPr>
              <w:pStyle w:val="TableParagraph"/>
              <w:spacing w:before="185"/>
              <w:ind w:left="108"/>
              <w:rPr>
                <w:sz w:val="24"/>
              </w:rPr>
            </w:pPr>
            <w:r>
              <w:rPr>
                <w:sz w:val="24"/>
              </w:rPr>
              <w:t>μs</w:t>
            </w:r>
          </w:p>
        </w:tc>
        <w:tc>
          <w:tcPr>
            <w:tcW w:w="4575" w:type="dxa"/>
          </w:tcPr>
          <w:p w:rsidR="009C6697" w:rsidRDefault="005E6A42">
            <w:pPr>
              <w:pStyle w:val="TableParagraph"/>
              <w:spacing w:before="10" w:line="254" w:lineRule="auto"/>
              <w:ind w:left="108"/>
              <w:rPr>
                <w:sz w:val="24"/>
              </w:rPr>
            </w:pPr>
            <w:r>
              <w:rPr>
                <w:sz w:val="24"/>
              </w:rPr>
              <w:t>toff_IntL 500 μs Time from clear on read3 operation of associated flag until Vout:IntL = Voh. This includes deassert times for Rx LOS,</w:t>
            </w:r>
          </w:p>
          <w:p w:rsidR="009C6697" w:rsidRDefault="005E6A42">
            <w:pPr>
              <w:pStyle w:val="TableParagraph"/>
              <w:spacing w:before="5" w:line="282" w:lineRule="exact"/>
              <w:ind w:left="108"/>
              <w:rPr>
                <w:sz w:val="24"/>
              </w:rPr>
            </w:pPr>
            <w:r>
              <w:rPr>
                <w:sz w:val="24"/>
              </w:rPr>
              <w:t>Tx Fault and other flag bits.</w:t>
            </w:r>
          </w:p>
        </w:tc>
      </w:tr>
      <w:tr w:rsidR="009C6697">
        <w:trPr>
          <w:trHeight w:val="623"/>
        </w:trPr>
        <w:tc>
          <w:tcPr>
            <w:tcW w:w="2407" w:type="dxa"/>
          </w:tcPr>
          <w:p w:rsidR="009C6697" w:rsidRDefault="005E6A42">
            <w:pPr>
              <w:pStyle w:val="TableParagraph"/>
              <w:spacing w:before="166"/>
              <w:ind w:left="107"/>
              <w:rPr>
                <w:sz w:val="24"/>
              </w:rPr>
            </w:pPr>
            <w:r>
              <w:rPr>
                <w:sz w:val="24"/>
              </w:rPr>
              <w:t>Rx LOS Assert Time</w:t>
            </w:r>
          </w:p>
        </w:tc>
        <w:tc>
          <w:tcPr>
            <w:tcW w:w="1489" w:type="dxa"/>
          </w:tcPr>
          <w:p w:rsidR="009C6697" w:rsidRDefault="005E6A42">
            <w:pPr>
              <w:pStyle w:val="TableParagraph"/>
              <w:spacing w:before="166"/>
              <w:ind w:left="107"/>
              <w:rPr>
                <w:sz w:val="24"/>
              </w:rPr>
            </w:pPr>
            <w:r>
              <w:rPr>
                <w:sz w:val="24"/>
              </w:rPr>
              <w:t>ton_los</w:t>
            </w:r>
          </w:p>
        </w:tc>
        <w:tc>
          <w:tcPr>
            <w:tcW w:w="807" w:type="dxa"/>
          </w:tcPr>
          <w:p w:rsidR="009C6697" w:rsidRDefault="005E6A42">
            <w:pPr>
              <w:pStyle w:val="TableParagraph"/>
              <w:spacing w:before="166"/>
              <w:ind w:left="106"/>
              <w:rPr>
                <w:sz w:val="24"/>
              </w:rPr>
            </w:pPr>
            <w:r>
              <w:rPr>
                <w:sz w:val="24"/>
              </w:rPr>
              <w:t>100</w:t>
            </w:r>
          </w:p>
        </w:tc>
        <w:tc>
          <w:tcPr>
            <w:tcW w:w="684" w:type="dxa"/>
          </w:tcPr>
          <w:p w:rsidR="009C6697" w:rsidRDefault="005E6A42">
            <w:pPr>
              <w:pStyle w:val="TableParagraph"/>
              <w:spacing w:before="166"/>
              <w:ind w:left="108"/>
              <w:rPr>
                <w:sz w:val="24"/>
              </w:rPr>
            </w:pPr>
            <w:r>
              <w:rPr>
                <w:sz w:val="24"/>
              </w:rPr>
              <w:t>ms</w:t>
            </w:r>
          </w:p>
        </w:tc>
        <w:tc>
          <w:tcPr>
            <w:tcW w:w="4575" w:type="dxa"/>
          </w:tcPr>
          <w:p w:rsidR="009C6697" w:rsidRDefault="005E6A42">
            <w:pPr>
              <w:pStyle w:val="TableParagraph"/>
              <w:spacing w:before="10"/>
              <w:ind w:left="108"/>
              <w:rPr>
                <w:sz w:val="24"/>
              </w:rPr>
            </w:pPr>
            <w:r>
              <w:rPr>
                <w:sz w:val="24"/>
              </w:rPr>
              <w:t>Time from Rx LOS state to Rx LOS bit set and</w:t>
            </w:r>
          </w:p>
          <w:p w:rsidR="009C6697" w:rsidRDefault="005E6A42">
            <w:pPr>
              <w:pStyle w:val="TableParagraph"/>
              <w:spacing w:before="19" w:line="282" w:lineRule="exact"/>
              <w:ind w:left="108"/>
              <w:rPr>
                <w:sz w:val="24"/>
              </w:rPr>
            </w:pPr>
            <w:r>
              <w:rPr>
                <w:sz w:val="24"/>
              </w:rPr>
              <w:t>IntL asserted</w:t>
            </w:r>
          </w:p>
        </w:tc>
      </w:tr>
      <w:tr w:rsidR="009C6697">
        <w:trPr>
          <w:trHeight w:val="936"/>
        </w:trPr>
        <w:tc>
          <w:tcPr>
            <w:tcW w:w="2407" w:type="dxa"/>
          </w:tcPr>
          <w:p w:rsidR="009C6697" w:rsidRDefault="009C6697">
            <w:pPr>
              <w:pStyle w:val="TableParagraph"/>
              <w:spacing w:before="4"/>
              <w:rPr>
                <w:b/>
                <w:sz w:val="26"/>
              </w:rPr>
            </w:pPr>
          </w:p>
          <w:p w:rsidR="009C6697" w:rsidRDefault="005E6A42">
            <w:pPr>
              <w:pStyle w:val="TableParagraph"/>
              <w:ind w:left="107"/>
              <w:rPr>
                <w:sz w:val="24"/>
              </w:rPr>
            </w:pPr>
            <w:r>
              <w:rPr>
                <w:sz w:val="24"/>
              </w:rPr>
              <w:t>Flag Assert Time</w:t>
            </w:r>
          </w:p>
        </w:tc>
        <w:tc>
          <w:tcPr>
            <w:tcW w:w="1489" w:type="dxa"/>
          </w:tcPr>
          <w:p w:rsidR="009C6697" w:rsidRDefault="009C6697">
            <w:pPr>
              <w:pStyle w:val="TableParagraph"/>
              <w:spacing w:before="4"/>
              <w:rPr>
                <w:b/>
                <w:sz w:val="26"/>
              </w:rPr>
            </w:pPr>
          </w:p>
          <w:p w:rsidR="009C6697" w:rsidRDefault="005E6A42">
            <w:pPr>
              <w:pStyle w:val="TableParagraph"/>
              <w:ind w:left="107"/>
              <w:rPr>
                <w:sz w:val="24"/>
              </w:rPr>
            </w:pPr>
            <w:r>
              <w:rPr>
                <w:sz w:val="24"/>
              </w:rPr>
              <w:t>ton_flag</w:t>
            </w:r>
          </w:p>
        </w:tc>
        <w:tc>
          <w:tcPr>
            <w:tcW w:w="807" w:type="dxa"/>
          </w:tcPr>
          <w:p w:rsidR="009C6697" w:rsidRDefault="009C6697">
            <w:pPr>
              <w:pStyle w:val="TableParagraph"/>
              <w:spacing w:before="4"/>
              <w:rPr>
                <w:b/>
                <w:sz w:val="26"/>
              </w:rPr>
            </w:pPr>
          </w:p>
          <w:p w:rsidR="009C6697" w:rsidRDefault="005E6A42">
            <w:pPr>
              <w:pStyle w:val="TableParagraph"/>
              <w:ind w:left="106"/>
              <w:rPr>
                <w:sz w:val="24"/>
              </w:rPr>
            </w:pPr>
            <w:r>
              <w:rPr>
                <w:sz w:val="24"/>
              </w:rPr>
              <w:t>200</w:t>
            </w:r>
          </w:p>
        </w:tc>
        <w:tc>
          <w:tcPr>
            <w:tcW w:w="684" w:type="dxa"/>
          </w:tcPr>
          <w:p w:rsidR="009C6697" w:rsidRDefault="009C6697">
            <w:pPr>
              <w:pStyle w:val="TableParagraph"/>
              <w:spacing w:before="4"/>
              <w:rPr>
                <w:b/>
                <w:sz w:val="26"/>
              </w:rPr>
            </w:pPr>
          </w:p>
          <w:p w:rsidR="009C6697" w:rsidRDefault="005E6A42">
            <w:pPr>
              <w:pStyle w:val="TableParagraph"/>
              <w:ind w:left="108"/>
              <w:rPr>
                <w:sz w:val="24"/>
              </w:rPr>
            </w:pPr>
            <w:r>
              <w:rPr>
                <w:sz w:val="24"/>
              </w:rPr>
              <w:t>ms</w:t>
            </w:r>
          </w:p>
        </w:tc>
        <w:tc>
          <w:tcPr>
            <w:tcW w:w="4575" w:type="dxa"/>
          </w:tcPr>
          <w:p w:rsidR="009C6697" w:rsidRDefault="005E6A42">
            <w:pPr>
              <w:pStyle w:val="TableParagraph"/>
              <w:spacing w:before="9" w:line="254" w:lineRule="auto"/>
              <w:ind w:left="108" w:right="146"/>
              <w:rPr>
                <w:sz w:val="24"/>
              </w:rPr>
            </w:pPr>
            <w:r>
              <w:rPr>
                <w:sz w:val="24"/>
              </w:rPr>
              <w:t>Time from occurrence of condition triggering flag to associated flag bit set and</w:t>
            </w:r>
          </w:p>
          <w:p w:rsidR="009C6697" w:rsidRDefault="005E6A42">
            <w:pPr>
              <w:pStyle w:val="TableParagraph"/>
              <w:spacing w:before="3" w:line="282" w:lineRule="exact"/>
              <w:ind w:left="108"/>
              <w:rPr>
                <w:sz w:val="24"/>
              </w:rPr>
            </w:pPr>
            <w:r>
              <w:rPr>
                <w:sz w:val="24"/>
              </w:rPr>
              <w:t>IntL asserted</w:t>
            </w:r>
          </w:p>
        </w:tc>
      </w:tr>
      <w:tr w:rsidR="009C6697">
        <w:trPr>
          <w:trHeight w:val="623"/>
        </w:trPr>
        <w:tc>
          <w:tcPr>
            <w:tcW w:w="2407" w:type="dxa"/>
          </w:tcPr>
          <w:p w:rsidR="009C6697" w:rsidRDefault="005E6A42">
            <w:pPr>
              <w:pStyle w:val="TableParagraph"/>
              <w:spacing w:before="167"/>
              <w:ind w:left="107"/>
              <w:rPr>
                <w:sz w:val="24"/>
              </w:rPr>
            </w:pPr>
            <w:r>
              <w:rPr>
                <w:sz w:val="24"/>
              </w:rPr>
              <w:t>Mask Assert Time</w:t>
            </w:r>
          </w:p>
        </w:tc>
        <w:tc>
          <w:tcPr>
            <w:tcW w:w="1489" w:type="dxa"/>
          </w:tcPr>
          <w:p w:rsidR="009C6697" w:rsidRDefault="005E6A42">
            <w:pPr>
              <w:pStyle w:val="TableParagraph"/>
              <w:spacing w:before="167"/>
              <w:ind w:left="107"/>
              <w:rPr>
                <w:sz w:val="24"/>
              </w:rPr>
            </w:pPr>
            <w:r>
              <w:rPr>
                <w:sz w:val="24"/>
              </w:rPr>
              <w:t>ton_mask</w:t>
            </w:r>
          </w:p>
        </w:tc>
        <w:tc>
          <w:tcPr>
            <w:tcW w:w="807" w:type="dxa"/>
          </w:tcPr>
          <w:p w:rsidR="009C6697" w:rsidRDefault="005E6A42">
            <w:pPr>
              <w:pStyle w:val="TableParagraph"/>
              <w:spacing w:before="167"/>
              <w:ind w:left="106"/>
              <w:rPr>
                <w:sz w:val="24"/>
              </w:rPr>
            </w:pPr>
            <w:r>
              <w:rPr>
                <w:sz w:val="24"/>
              </w:rPr>
              <w:t>100</w:t>
            </w:r>
          </w:p>
        </w:tc>
        <w:tc>
          <w:tcPr>
            <w:tcW w:w="684" w:type="dxa"/>
          </w:tcPr>
          <w:p w:rsidR="009C6697" w:rsidRDefault="005E6A42">
            <w:pPr>
              <w:pStyle w:val="TableParagraph"/>
              <w:spacing w:before="167"/>
              <w:ind w:left="108"/>
              <w:rPr>
                <w:sz w:val="24"/>
              </w:rPr>
            </w:pPr>
            <w:r>
              <w:rPr>
                <w:sz w:val="24"/>
              </w:rPr>
              <w:t>ms</w:t>
            </w:r>
          </w:p>
        </w:tc>
        <w:tc>
          <w:tcPr>
            <w:tcW w:w="4575" w:type="dxa"/>
          </w:tcPr>
          <w:p w:rsidR="009C6697" w:rsidRDefault="005E6A42">
            <w:pPr>
              <w:pStyle w:val="TableParagraph"/>
              <w:spacing w:before="11"/>
              <w:ind w:left="108"/>
              <w:rPr>
                <w:sz w:val="24"/>
              </w:rPr>
            </w:pPr>
            <w:r>
              <w:rPr>
                <w:sz w:val="24"/>
              </w:rPr>
              <w:t>Time from mask bit set4 until associated IntL</w:t>
            </w:r>
          </w:p>
          <w:p w:rsidR="009C6697" w:rsidRDefault="005E6A42">
            <w:pPr>
              <w:pStyle w:val="TableParagraph"/>
              <w:spacing w:before="19" w:line="280" w:lineRule="exact"/>
              <w:ind w:left="108"/>
              <w:rPr>
                <w:sz w:val="24"/>
              </w:rPr>
            </w:pPr>
            <w:r>
              <w:rPr>
                <w:sz w:val="24"/>
              </w:rPr>
              <w:t>assertion is inhibited</w:t>
            </w:r>
          </w:p>
        </w:tc>
      </w:tr>
      <w:tr w:rsidR="009C6697">
        <w:trPr>
          <w:trHeight w:val="624"/>
        </w:trPr>
        <w:tc>
          <w:tcPr>
            <w:tcW w:w="2407" w:type="dxa"/>
          </w:tcPr>
          <w:p w:rsidR="009C6697" w:rsidRDefault="005E6A42">
            <w:pPr>
              <w:pStyle w:val="TableParagraph"/>
              <w:spacing w:before="167"/>
              <w:ind w:left="107"/>
              <w:rPr>
                <w:sz w:val="24"/>
              </w:rPr>
            </w:pPr>
            <w:r>
              <w:rPr>
                <w:sz w:val="24"/>
              </w:rPr>
              <w:t>Mask De-assert Time</w:t>
            </w:r>
          </w:p>
        </w:tc>
        <w:tc>
          <w:tcPr>
            <w:tcW w:w="1489" w:type="dxa"/>
          </w:tcPr>
          <w:p w:rsidR="009C6697" w:rsidRDefault="005E6A42">
            <w:pPr>
              <w:pStyle w:val="TableParagraph"/>
              <w:spacing w:before="167"/>
              <w:ind w:left="107"/>
              <w:rPr>
                <w:sz w:val="24"/>
              </w:rPr>
            </w:pPr>
            <w:r>
              <w:rPr>
                <w:sz w:val="24"/>
              </w:rPr>
              <w:t>toff_mask</w:t>
            </w:r>
          </w:p>
        </w:tc>
        <w:tc>
          <w:tcPr>
            <w:tcW w:w="807" w:type="dxa"/>
          </w:tcPr>
          <w:p w:rsidR="009C6697" w:rsidRDefault="005E6A42">
            <w:pPr>
              <w:pStyle w:val="TableParagraph"/>
              <w:spacing w:before="167"/>
              <w:ind w:left="106"/>
              <w:rPr>
                <w:sz w:val="24"/>
              </w:rPr>
            </w:pPr>
            <w:r>
              <w:rPr>
                <w:sz w:val="24"/>
              </w:rPr>
              <w:t>100</w:t>
            </w:r>
          </w:p>
        </w:tc>
        <w:tc>
          <w:tcPr>
            <w:tcW w:w="684" w:type="dxa"/>
          </w:tcPr>
          <w:p w:rsidR="009C6697" w:rsidRDefault="005E6A42">
            <w:pPr>
              <w:pStyle w:val="TableParagraph"/>
              <w:spacing w:before="167"/>
              <w:ind w:left="108"/>
              <w:rPr>
                <w:sz w:val="24"/>
              </w:rPr>
            </w:pPr>
            <w:r>
              <w:rPr>
                <w:sz w:val="24"/>
              </w:rPr>
              <w:t>ms</w:t>
            </w:r>
          </w:p>
        </w:tc>
        <w:tc>
          <w:tcPr>
            <w:tcW w:w="4575" w:type="dxa"/>
          </w:tcPr>
          <w:p w:rsidR="009C6697" w:rsidRDefault="005E6A42">
            <w:pPr>
              <w:pStyle w:val="TableParagraph"/>
              <w:spacing w:before="11"/>
              <w:ind w:left="108"/>
              <w:rPr>
                <w:sz w:val="24"/>
              </w:rPr>
            </w:pPr>
            <w:r>
              <w:rPr>
                <w:sz w:val="24"/>
              </w:rPr>
              <w:t>Time from mask bit cleared4 until associated</w:t>
            </w:r>
          </w:p>
          <w:p w:rsidR="009C6697" w:rsidRDefault="005E6A42">
            <w:pPr>
              <w:pStyle w:val="TableParagraph"/>
              <w:spacing w:before="19" w:line="281" w:lineRule="exact"/>
              <w:ind w:left="108"/>
              <w:rPr>
                <w:sz w:val="24"/>
              </w:rPr>
            </w:pPr>
            <w:r>
              <w:rPr>
                <w:sz w:val="24"/>
              </w:rPr>
              <w:t>IntlL operation resumes</w:t>
            </w:r>
          </w:p>
        </w:tc>
      </w:tr>
      <w:tr w:rsidR="009C6697">
        <w:trPr>
          <w:trHeight w:val="935"/>
        </w:trPr>
        <w:tc>
          <w:tcPr>
            <w:tcW w:w="2407" w:type="dxa"/>
          </w:tcPr>
          <w:p w:rsidR="009C6697" w:rsidRDefault="009C6697">
            <w:pPr>
              <w:pStyle w:val="TableParagraph"/>
              <w:spacing w:before="5"/>
              <w:rPr>
                <w:b/>
                <w:sz w:val="26"/>
              </w:rPr>
            </w:pPr>
          </w:p>
          <w:p w:rsidR="009C6697" w:rsidRDefault="005E6A42">
            <w:pPr>
              <w:pStyle w:val="TableParagraph"/>
              <w:ind w:left="107"/>
              <w:rPr>
                <w:sz w:val="24"/>
              </w:rPr>
            </w:pPr>
            <w:r>
              <w:rPr>
                <w:sz w:val="24"/>
              </w:rPr>
              <w:t>ModSelL Assert Time</w:t>
            </w:r>
          </w:p>
        </w:tc>
        <w:tc>
          <w:tcPr>
            <w:tcW w:w="1489" w:type="dxa"/>
          </w:tcPr>
          <w:p w:rsidR="009C6697" w:rsidRDefault="005E6A42">
            <w:pPr>
              <w:pStyle w:val="TableParagraph"/>
              <w:spacing w:before="167" w:line="254" w:lineRule="auto"/>
              <w:ind w:left="107" w:right="156"/>
              <w:rPr>
                <w:sz w:val="24"/>
              </w:rPr>
            </w:pPr>
            <w:r>
              <w:rPr>
                <w:sz w:val="24"/>
              </w:rPr>
              <w:t>ton_ModSel L</w:t>
            </w:r>
          </w:p>
        </w:tc>
        <w:tc>
          <w:tcPr>
            <w:tcW w:w="807" w:type="dxa"/>
          </w:tcPr>
          <w:p w:rsidR="009C6697" w:rsidRDefault="009C6697">
            <w:pPr>
              <w:pStyle w:val="TableParagraph"/>
              <w:spacing w:before="5"/>
              <w:rPr>
                <w:b/>
                <w:sz w:val="26"/>
              </w:rPr>
            </w:pPr>
          </w:p>
          <w:p w:rsidR="009C6697" w:rsidRDefault="005E6A42">
            <w:pPr>
              <w:pStyle w:val="TableParagraph"/>
              <w:ind w:left="106"/>
              <w:rPr>
                <w:sz w:val="24"/>
              </w:rPr>
            </w:pPr>
            <w:r>
              <w:rPr>
                <w:sz w:val="24"/>
              </w:rPr>
              <w:t>100</w:t>
            </w:r>
          </w:p>
        </w:tc>
        <w:tc>
          <w:tcPr>
            <w:tcW w:w="684" w:type="dxa"/>
          </w:tcPr>
          <w:p w:rsidR="009C6697" w:rsidRDefault="009C6697">
            <w:pPr>
              <w:pStyle w:val="TableParagraph"/>
              <w:spacing w:before="5"/>
              <w:rPr>
                <w:b/>
                <w:sz w:val="26"/>
              </w:rPr>
            </w:pPr>
          </w:p>
          <w:p w:rsidR="009C6697" w:rsidRDefault="005E6A42">
            <w:pPr>
              <w:pStyle w:val="TableParagraph"/>
              <w:ind w:left="108"/>
              <w:rPr>
                <w:sz w:val="24"/>
              </w:rPr>
            </w:pPr>
            <w:r>
              <w:rPr>
                <w:sz w:val="24"/>
              </w:rPr>
              <w:t>μs</w:t>
            </w:r>
          </w:p>
        </w:tc>
        <w:tc>
          <w:tcPr>
            <w:tcW w:w="4575" w:type="dxa"/>
          </w:tcPr>
          <w:p w:rsidR="009C6697" w:rsidRDefault="005E6A42">
            <w:pPr>
              <w:pStyle w:val="TableParagraph"/>
              <w:spacing w:before="11"/>
              <w:ind w:left="108"/>
              <w:rPr>
                <w:sz w:val="24"/>
              </w:rPr>
            </w:pPr>
            <w:r>
              <w:rPr>
                <w:sz w:val="24"/>
              </w:rPr>
              <w:t>Time from assertion of ModSelL until</w:t>
            </w:r>
          </w:p>
          <w:p w:rsidR="009C6697" w:rsidRDefault="005E6A42">
            <w:pPr>
              <w:pStyle w:val="TableParagraph"/>
              <w:spacing w:before="2" w:line="310" w:lineRule="atLeast"/>
              <w:ind w:left="108" w:right="146"/>
              <w:rPr>
                <w:sz w:val="24"/>
              </w:rPr>
            </w:pPr>
            <w:r>
              <w:rPr>
                <w:sz w:val="24"/>
              </w:rPr>
              <w:t>module responds to data transmission over the 2-wire serial bus</w:t>
            </w:r>
          </w:p>
        </w:tc>
      </w:tr>
      <w:tr w:rsidR="009C6697">
        <w:trPr>
          <w:trHeight w:val="936"/>
        </w:trPr>
        <w:tc>
          <w:tcPr>
            <w:tcW w:w="2407" w:type="dxa"/>
          </w:tcPr>
          <w:p w:rsidR="009C6697" w:rsidRDefault="005E6A42">
            <w:pPr>
              <w:pStyle w:val="TableParagraph"/>
              <w:tabs>
                <w:tab w:val="left" w:pos="1451"/>
              </w:tabs>
              <w:spacing w:before="166" w:line="254" w:lineRule="auto"/>
              <w:ind w:left="107" w:right="87"/>
              <w:rPr>
                <w:sz w:val="24"/>
              </w:rPr>
            </w:pPr>
            <w:r>
              <w:rPr>
                <w:sz w:val="24"/>
              </w:rPr>
              <w:lastRenderedPageBreak/>
              <w:t>ModSelL</w:t>
            </w:r>
            <w:r>
              <w:rPr>
                <w:sz w:val="24"/>
              </w:rPr>
              <w:tab/>
            </w:r>
            <w:r>
              <w:rPr>
                <w:spacing w:val="-3"/>
                <w:sz w:val="24"/>
              </w:rPr>
              <w:t xml:space="preserve">Deassert </w:t>
            </w:r>
            <w:r>
              <w:rPr>
                <w:sz w:val="24"/>
              </w:rPr>
              <w:t>Time</w:t>
            </w:r>
          </w:p>
        </w:tc>
        <w:tc>
          <w:tcPr>
            <w:tcW w:w="1489" w:type="dxa"/>
          </w:tcPr>
          <w:p w:rsidR="009C6697" w:rsidRDefault="005E6A42">
            <w:pPr>
              <w:pStyle w:val="TableParagraph"/>
              <w:spacing w:before="166" w:line="254" w:lineRule="auto"/>
              <w:ind w:left="107" w:right="75"/>
              <w:rPr>
                <w:sz w:val="24"/>
              </w:rPr>
            </w:pPr>
            <w:r>
              <w:rPr>
                <w:sz w:val="24"/>
              </w:rPr>
              <w:t>toff_ModSel L</w:t>
            </w:r>
          </w:p>
        </w:tc>
        <w:tc>
          <w:tcPr>
            <w:tcW w:w="807" w:type="dxa"/>
          </w:tcPr>
          <w:p w:rsidR="009C6697" w:rsidRDefault="009C6697">
            <w:pPr>
              <w:pStyle w:val="TableParagraph"/>
              <w:spacing w:before="5"/>
              <w:rPr>
                <w:b/>
                <w:sz w:val="26"/>
              </w:rPr>
            </w:pPr>
          </w:p>
          <w:p w:rsidR="009C6697" w:rsidRDefault="005E6A42">
            <w:pPr>
              <w:pStyle w:val="TableParagraph"/>
              <w:ind w:left="106"/>
              <w:rPr>
                <w:sz w:val="24"/>
              </w:rPr>
            </w:pPr>
            <w:r>
              <w:rPr>
                <w:sz w:val="24"/>
              </w:rPr>
              <w:t>100</w:t>
            </w:r>
          </w:p>
        </w:tc>
        <w:tc>
          <w:tcPr>
            <w:tcW w:w="684" w:type="dxa"/>
          </w:tcPr>
          <w:p w:rsidR="009C6697" w:rsidRDefault="009C6697">
            <w:pPr>
              <w:pStyle w:val="TableParagraph"/>
              <w:spacing w:before="5"/>
              <w:rPr>
                <w:b/>
                <w:sz w:val="26"/>
              </w:rPr>
            </w:pPr>
          </w:p>
          <w:p w:rsidR="009C6697" w:rsidRDefault="005E6A42">
            <w:pPr>
              <w:pStyle w:val="TableParagraph"/>
              <w:ind w:left="108"/>
              <w:rPr>
                <w:sz w:val="24"/>
              </w:rPr>
            </w:pPr>
            <w:r>
              <w:rPr>
                <w:sz w:val="24"/>
              </w:rPr>
              <w:t>μs</w:t>
            </w:r>
          </w:p>
        </w:tc>
        <w:tc>
          <w:tcPr>
            <w:tcW w:w="4575" w:type="dxa"/>
          </w:tcPr>
          <w:p w:rsidR="009C6697" w:rsidRDefault="005E6A42">
            <w:pPr>
              <w:pStyle w:val="TableParagraph"/>
              <w:spacing w:before="10" w:line="254" w:lineRule="auto"/>
              <w:ind w:left="108" w:right="146"/>
              <w:rPr>
                <w:sz w:val="24"/>
              </w:rPr>
            </w:pPr>
            <w:r>
              <w:rPr>
                <w:sz w:val="24"/>
              </w:rPr>
              <w:t>Time from deassertion of ModSelL until the module does not respond to data</w:t>
            </w:r>
          </w:p>
          <w:p w:rsidR="009C6697" w:rsidRDefault="005E6A42">
            <w:pPr>
              <w:pStyle w:val="TableParagraph"/>
              <w:spacing w:before="3" w:line="282" w:lineRule="exact"/>
              <w:ind w:left="108"/>
              <w:rPr>
                <w:sz w:val="24"/>
              </w:rPr>
            </w:pPr>
            <w:r>
              <w:rPr>
                <w:sz w:val="24"/>
              </w:rPr>
              <w:t>transmission over the 2-wire serial bus</w:t>
            </w:r>
          </w:p>
        </w:tc>
      </w:tr>
      <w:tr w:rsidR="009C6697">
        <w:trPr>
          <w:trHeight w:val="933"/>
        </w:trPr>
        <w:tc>
          <w:tcPr>
            <w:tcW w:w="2407" w:type="dxa"/>
          </w:tcPr>
          <w:p w:rsidR="009C6697" w:rsidRDefault="005E6A42">
            <w:pPr>
              <w:pStyle w:val="TableParagraph"/>
              <w:spacing w:before="166" w:line="254" w:lineRule="auto"/>
              <w:ind w:left="107" w:right="58"/>
              <w:rPr>
                <w:sz w:val="24"/>
              </w:rPr>
            </w:pPr>
            <w:r>
              <w:rPr>
                <w:sz w:val="24"/>
              </w:rPr>
              <w:t>Power_over-ride or Power-set Assert Time</w:t>
            </w:r>
          </w:p>
        </w:tc>
        <w:tc>
          <w:tcPr>
            <w:tcW w:w="1489" w:type="dxa"/>
          </w:tcPr>
          <w:p w:rsidR="009C6697" w:rsidRDefault="009C6697">
            <w:pPr>
              <w:pStyle w:val="TableParagraph"/>
              <w:spacing w:before="4"/>
              <w:rPr>
                <w:b/>
                <w:sz w:val="26"/>
              </w:rPr>
            </w:pPr>
          </w:p>
          <w:p w:rsidR="009C6697" w:rsidRDefault="005E6A42">
            <w:pPr>
              <w:pStyle w:val="TableParagraph"/>
              <w:ind w:left="107"/>
              <w:rPr>
                <w:sz w:val="24"/>
              </w:rPr>
            </w:pPr>
            <w:r>
              <w:rPr>
                <w:sz w:val="24"/>
              </w:rPr>
              <w:t>ton_Pdown</w:t>
            </w:r>
          </w:p>
        </w:tc>
        <w:tc>
          <w:tcPr>
            <w:tcW w:w="807" w:type="dxa"/>
          </w:tcPr>
          <w:p w:rsidR="009C6697" w:rsidRDefault="009C6697">
            <w:pPr>
              <w:pStyle w:val="TableParagraph"/>
              <w:spacing w:before="4"/>
              <w:rPr>
                <w:b/>
                <w:sz w:val="26"/>
              </w:rPr>
            </w:pPr>
          </w:p>
          <w:p w:rsidR="009C6697" w:rsidRDefault="005E6A42">
            <w:pPr>
              <w:pStyle w:val="TableParagraph"/>
              <w:ind w:left="106"/>
              <w:rPr>
                <w:sz w:val="24"/>
              </w:rPr>
            </w:pPr>
            <w:r>
              <w:rPr>
                <w:sz w:val="24"/>
              </w:rPr>
              <w:t>100</w:t>
            </w:r>
          </w:p>
        </w:tc>
        <w:tc>
          <w:tcPr>
            <w:tcW w:w="684" w:type="dxa"/>
          </w:tcPr>
          <w:p w:rsidR="009C6697" w:rsidRDefault="009C6697">
            <w:pPr>
              <w:pStyle w:val="TableParagraph"/>
              <w:spacing w:before="4"/>
              <w:rPr>
                <w:b/>
                <w:sz w:val="26"/>
              </w:rPr>
            </w:pPr>
          </w:p>
          <w:p w:rsidR="009C6697" w:rsidRDefault="005E6A42">
            <w:pPr>
              <w:pStyle w:val="TableParagraph"/>
              <w:ind w:left="108"/>
              <w:rPr>
                <w:sz w:val="24"/>
              </w:rPr>
            </w:pPr>
            <w:r>
              <w:rPr>
                <w:sz w:val="24"/>
              </w:rPr>
              <w:t>ms</w:t>
            </w:r>
          </w:p>
        </w:tc>
        <w:tc>
          <w:tcPr>
            <w:tcW w:w="4575" w:type="dxa"/>
          </w:tcPr>
          <w:p w:rsidR="009C6697" w:rsidRDefault="005E6A42">
            <w:pPr>
              <w:pStyle w:val="TableParagraph"/>
              <w:spacing w:before="10" w:line="254" w:lineRule="auto"/>
              <w:ind w:left="108" w:right="146"/>
              <w:rPr>
                <w:sz w:val="24"/>
              </w:rPr>
            </w:pPr>
            <w:r>
              <w:rPr>
                <w:sz w:val="24"/>
              </w:rPr>
              <w:t>Time from P_Down bit set 4 until module power consumption enters lower Power</w:t>
            </w:r>
          </w:p>
          <w:p w:rsidR="009C6697" w:rsidRDefault="005E6A42">
            <w:pPr>
              <w:pStyle w:val="TableParagraph"/>
              <w:spacing w:before="3" w:line="280" w:lineRule="exact"/>
              <w:ind w:left="108"/>
              <w:rPr>
                <w:sz w:val="24"/>
              </w:rPr>
            </w:pPr>
            <w:r>
              <w:rPr>
                <w:sz w:val="24"/>
              </w:rPr>
              <w:t>Level</w:t>
            </w:r>
          </w:p>
        </w:tc>
      </w:tr>
      <w:tr w:rsidR="00B94024" w:rsidTr="00B94024">
        <w:trPr>
          <w:trHeight w:val="933"/>
        </w:trPr>
        <w:tc>
          <w:tcPr>
            <w:tcW w:w="2407"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66" w:line="254" w:lineRule="auto"/>
              <w:ind w:left="107" w:right="58"/>
              <w:rPr>
                <w:sz w:val="24"/>
              </w:rPr>
            </w:pPr>
            <w:r>
              <w:rPr>
                <w:sz w:val="24"/>
              </w:rPr>
              <w:t>Power_over-ride</w:t>
            </w:r>
            <w:r>
              <w:rPr>
                <w:sz w:val="24"/>
              </w:rPr>
              <w:tab/>
            </w:r>
            <w:r w:rsidRPr="00B94024">
              <w:rPr>
                <w:sz w:val="24"/>
              </w:rPr>
              <w:t xml:space="preserve">or </w:t>
            </w:r>
            <w:r>
              <w:rPr>
                <w:sz w:val="24"/>
              </w:rPr>
              <w:t>Power-set</w:t>
            </w:r>
            <w:r>
              <w:rPr>
                <w:sz w:val="24"/>
              </w:rPr>
              <w:tab/>
            </w:r>
            <w:r w:rsidRPr="00B94024">
              <w:rPr>
                <w:sz w:val="24"/>
              </w:rPr>
              <w:t>De-assert</w:t>
            </w:r>
          </w:p>
          <w:p w:rsidR="00B94024" w:rsidRDefault="00B94024" w:rsidP="00B94024">
            <w:pPr>
              <w:pStyle w:val="TableParagraph"/>
              <w:spacing w:before="166" w:line="254" w:lineRule="auto"/>
              <w:ind w:left="107" w:right="58"/>
              <w:rPr>
                <w:sz w:val="24"/>
              </w:rPr>
            </w:pPr>
            <w:r>
              <w:rPr>
                <w:sz w:val="24"/>
              </w:rPr>
              <w:t>Time</w:t>
            </w:r>
          </w:p>
        </w:tc>
        <w:tc>
          <w:tcPr>
            <w:tcW w:w="1489"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4"/>
              <w:rPr>
                <w:b/>
                <w:sz w:val="26"/>
              </w:rPr>
            </w:pPr>
          </w:p>
          <w:p w:rsidR="00B94024" w:rsidRPr="00B94024" w:rsidRDefault="00B94024" w:rsidP="00B94024">
            <w:pPr>
              <w:pStyle w:val="TableParagraph"/>
              <w:spacing w:before="4"/>
              <w:rPr>
                <w:b/>
                <w:sz w:val="26"/>
              </w:rPr>
            </w:pPr>
            <w:r w:rsidRPr="00B94024">
              <w:rPr>
                <w:b/>
                <w:sz w:val="26"/>
              </w:rPr>
              <w:t>toff_Pdown</w:t>
            </w:r>
          </w:p>
        </w:tc>
        <w:tc>
          <w:tcPr>
            <w:tcW w:w="807"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4"/>
              <w:rPr>
                <w:b/>
                <w:sz w:val="26"/>
              </w:rPr>
            </w:pPr>
          </w:p>
          <w:p w:rsidR="00B94024" w:rsidRPr="00B94024" w:rsidRDefault="00B94024" w:rsidP="00B94024">
            <w:pPr>
              <w:pStyle w:val="TableParagraph"/>
              <w:spacing w:before="4"/>
              <w:rPr>
                <w:b/>
                <w:sz w:val="26"/>
              </w:rPr>
            </w:pPr>
            <w:r w:rsidRPr="00B94024">
              <w:rPr>
                <w:b/>
                <w:sz w:val="26"/>
              </w:rPr>
              <w:t>300</w:t>
            </w:r>
          </w:p>
        </w:tc>
        <w:tc>
          <w:tcPr>
            <w:tcW w:w="684"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4"/>
              <w:rPr>
                <w:b/>
                <w:sz w:val="26"/>
              </w:rPr>
            </w:pPr>
          </w:p>
          <w:p w:rsidR="00B94024" w:rsidRPr="00B94024" w:rsidRDefault="00B94024" w:rsidP="00B94024">
            <w:pPr>
              <w:pStyle w:val="TableParagraph"/>
              <w:spacing w:before="4"/>
              <w:rPr>
                <w:b/>
                <w:sz w:val="26"/>
              </w:rPr>
            </w:pPr>
            <w:r w:rsidRPr="00B94024">
              <w:rPr>
                <w:b/>
                <w:sz w:val="26"/>
              </w:rPr>
              <w:t>ms</w:t>
            </w:r>
          </w:p>
        </w:tc>
        <w:tc>
          <w:tcPr>
            <w:tcW w:w="457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0" w:line="254" w:lineRule="auto"/>
              <w:ind w:left="108" w:right="146"/>
              <w:rPr>
                <w:sz w:val="24"/>
              </w:rPr>
            </w:pPr>
            <w:r>
              <w:rPr>
                <w:sz w:val="24"/>
              </w:rPr>
              <w:t>Time from P_Down bit cleared4 until the module is fully functional3</w:t>
            </w:r>
          </w:p>
        </w:tc>
      </w:tr>
    </w:tbl>
    <w:p w:rsidR="00B94024" w:rsidRDefault="00B94024" w:rsidP="00B94024">
      <w:pPr>
        <w:spacing w:before="22"/>
        <w:ind w:left="220"/>
        <w:rPr>
          <w:rFonts w:ascii="SimSun" w:eastAsia="SimSun"/>
          <w:sz w:val="21"/>
        </w:rPr>
      </w:pPr>
      <w:r>
        <w:rPr>
          <w:b/>
          <w:sz w:val="21"/>
        </w:rPr>
        <w:t>Note</w:t>
      </w:r>
      <w:r>
        <w:rPr>
          <w:rFonts w:ascii="SimSun" w:eastAsia="SimSun" w:hint="eastAsia"/>
          <w:sz w:val="21"/>
        </w:rPr>
        <w:t>：</w:t>
      </w:r>
    </w:p>
    <w:p w:rsidR="00B94024" w:rsidRDefault="00B94024" w:rsidP="00B94024">
      <w:pPr>
        <w:pStyle w:val="a4"/>
        <w:numPr>
          <w:ilvl w:val="0"/>
          <w:numId w:val="3"/>
        </w:numPr>
        <w:tabs>
          <w:tab w:val="left" w:pos="427"/>
        </w:tabs>
        <w:spacing w:before="50" w:line="292" w:lineRule="auto"/>
        <w:ind w:right="907" w:hanging="209"/>
        <w:rPr>
          <w:sz w:val="21"/>
        </w:rPr>
      </w:pPr>
      <w:r>
        <w:rPr>
          <w:sz w:val="21"/>
        </w:rPr>
        <w:t>Power on is defined as the instant when supply voltages reach and remain at or above the minimum specified value.</w:t>
      </w:r>
    </w:p>
    <w:p w:rsidR="00B94024" w:rsidRDefault="00B94024" w:rsidP="00B94024">
      <w:pPr>
        <w:pStyle w:val="a4"/>
        <w:numPr>
          <w:ilvl w:val="0"/>
          <w:numId w:val="3"/>
        </w:numPr>
        <w:tabs>
          <w:tab w:val="left" w:pos="427"/>
        </w:tabs>
        <w:spacing w:line="255" w:lineRule="exact"/>
        <w:ind w:left="426"/>
        <w:rPr>
          <w:sz w:val="21"/>
        </w:rPr>
      </w:pPr>
      <w:r>
        <w:rPr>
          <w:sz w:val="21"/>
        </w:rPr>
        <w:t>Fully functional is defined as IntL asserted due to data not ready bit, bit 0 byte 2</w:t>
      </w:r>
      <w:r>
        <w:rPr>
          <w:spacing w:val="-1"/>
          <w:sz w:val="21"/>
        </w:rPr>
        <w:t xml:space="preserve"> </w:t>
      </w:r>
      <w:r>
        <w:rPr>
          <w:sz w:val="21"/>
        </w:rPr>
        <w:t>de-asserted.</w:t>
      </w:r>
    </w:p>
    <w:p w:rsidR="00B94024" w:rsidRDefault="00B94024" w:rsidP="00B94024">
      <w:pPr>
        <w:pStyle w:val="a4"/>
        <w:numPr>
          <w:ilvl w:val="0"/>
          <w:numId w:val="3"/>
        </w:numPr>
        <w:tabs>
          <w:tab w:val="left" w:pos="427"/>
        </w:tabs>
        <w:spacing w:before="56"/>
        <w:ind w:left="426"/>
        <w:rPr>
          <w:sz w:val="21"/>
        </w:rPr>
      </w:pPr>
      <w:r>
        <w:rPr>
          <w:sz w:val="21"/>
        </w:rPr>
        <w:t>Measured from falling clock edge after stop bit of read</w:t>
      </w:r>
      <w:r>
        <w:rPr>
          <w:spacing w:val="6"/>
          <w:sz w:val="21"/>
        </w:rPr>
        <w:t xml:space="preserve"> </w:t>
      </w:r>
      <w:r>
        <w:rPr>
          <w:sz w:val="21"/>
        </w:rPr>
        <w:t>transaction.</w:t>
      </w:r>
    </w:p>
    <w:p w:rsidR="00B94024" w:rsidRDefault="00B94024" w:rsidP="00B94024">
      <w:pPr>
        <w:pStyle w:val="a4"/>
        <w:numPr>
          <w:ilvl w:val="0"/>
          <w:numId w:val="3"/>
        </w:numPr>
        <w:tabs>
          <w:tab w:val="left" w:pos="427"/>
        </w:tabs>
        <w:spacing w:before="56"/>
        <w:ind w:left="426"/>
        <w:rPr>
          <w:sz w:val="21"/>
        </w:rPr>
      </w:pPr>
      <w:r>
        <w:rPr>
          <w:sz w:val="21"/>
        </w:rPr>
        <w:t>Measured from falling clock edge after stop bit of write</w:t>
      </w:r>
      <w:r>
        <w:rPr>
          <w:spacing w:val="7"/>
          <w:sz w:val="21"/>
        </w:rPr>
        <w:t xml:space="preserve"> </w:t>
      </w:r>
      <w:r>
        <w:rPr>
          <w:sz w:val="21"/>
        </w:rPr>
        <w:t>transaction.</w:t>
      </w:r>
    </w:p>
    <w:p w:rsidR="00B94024" w:rsidRDefault="00B94024" w:rsidP="00B94024">
      <w:pPr>
        <w:pStyle w:val="a3"/>
        <w:rPr>
          <w:sz w:val="20"/>
        </w:rPr>
      </w:pPr>
    </w:p>
    <w:p w:rsidR="00B94024" w:rsidRDefault="00B94024" w:rsidP="00B94024">
      <w:pPr>
        <w:pStyle w:val="a3"/>
        <w:rPr>
          <w:sz w:val="20"/>
        </w:rPr>
      </w:pPr>
    </w:p>
    <w:p w:rsidR="009C6697" w:rsidRDefault="009C6697">
      <w:pPr>
        <w:spacing w:line="280" w:lineRule="exact"/>
        <w:rPr>
          <w:sz w:val="24"/>
        </w:rPr>
        <w:sectPr w:rsidR="009C6697">
          <w:pgSz w:w="11910" w:h="16840"/>
          <w:pgMar w:top="1460" w:right="360" w:bottom="1500" w:left="860" w:header="849" w:footer="1302" w:gutter="0"/>
          <w:cols w:space="720"/>
        </w:sectPr>
      </w:pPr>
    </w:p>
    <w:p w:rsidR="009C6697" w:rsidRDefault="009C6697">
      <w:pPr>
        <w:pStyle w:val="a3"/>
        <w:spacing w:before="1"/>
        <w:rPr>
          <w:b/>
          <w:sz w:val="7"/>
        </w:rPr>
      </w:pPr>
    </w:p>
    <w:p w:rsidR="009C6697" w:rsidRDefault="009C6697">
      <w:pPr>
        <w:pStyle w:val="a3"/>
        <w:spacing w:before="12"/>
        <w:rPr>
          <w:sz w:val="23"/>
        </w:rPr>
      </w:pPr>
    </w:p>
    <w:p w:rsidR="009C6697" w:rsidRDefault="005E6A42">
      <w:pPr>
        <w:pStyle w:val="1"/>
        <w:numPr>
          <w:ilvl w:val="0"/>
          <w:numId w:val="2"/>
        </w:numPr>
        <w:tabs>
          <w:tab w:val="left" w:pos="644"/>
          <w:tab w:val="left" w:pos="645"/>
        </w:tabs>
      </w:pPr>
      <w:r>
        <w:t>Transceiver Block Diagram</w:t>
      </w:r>
    </w:p>
    <w:p w:rsidR="009C6697" w:rsidRDefault="005E6A42">
      <w:pPr>
        <w:pStyle w:val="a3"/>
        <w:spacing w:before="7"/>
        <w:rPr>
          <w:b/>
          <w:sz w:val="19"/>
        </w:rPr>
      </w:pPr>
      <w:r>
        <w:rPr>
          <w:noProof/>
          <w:lang w:val="ru-RU" w:eastAsia="ru-RU" w:bidi="ar-SA"/>
        </w:rPr>
        <w:drawing>
          <wp:anchor distT="0" distB="0" distL="0" distR="0" simplePos="0" relativeHeight="251654144" behindDoc="0" locked="0" layoutInCell="1" allowOverlap="1">
            <wp:simplePos x="0" y="0"/>
            <wp:positionH relativeFrom="page">
              <wp:posOffset>2031365</wp:posOffset>
            </wp:positionH>
            <wp:positionV relativeFrom="paragraph">
              <wp:posOffset>176530</wp:posOffset>
            </wp:positionV>
            <wp:extent cx="3909695" cy="2386330"/>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15" cstate="print"/>
                    <a:stretch>
                      <a:fillRect/>
                    </a:stretch>
                  </pic:blipFill>
                  <pic:spPr>
                    <a:xfrm>
                      <a:off x="0" y="0"/>
                      <a:ext cx="3909500" cy="2386583"/>
                    </a:xfrm>
                    <a:prstGeom prst="rect">
                      <a:avLst/>
                    </a:prstGeom>
                  </pic:spPr>
                </pic:pic>
              </a:graphicData>
            </a:graphic>
          </wp:anchor>
        </w:drawing>
      </w:r>
    </w:p>
    <w:p w:rsidR="009C6697" w:rsidRDefault="005E6A42">
      <w:pPr>
        <w:pStyle w:val="a4"/>
        <w:numPr>
          <w:ilvl w:val="0"/>
          <w:numId w:val="2"/>
        </w:numPr>
        <w:tabs>
          <w:tab w:val="left" w:pos="644"/>
          <w:tab w:val="left" w:pos="645"/>
        </w:tabs>
        <w:spacing w:before="248"/>
        <w:rPr>
          <w:b/>
          <w:sz w:val="30"/>
        </w:rPr>
      </w:pPr>
      <w:r>
        <w:rPr>
          <w:b/>
          <w:sz w:val="30"/>
        </w:rPr>
        <w:t>Pin</w:t>
      </w:r>
      <w:r>
        <w:rPr>
          <w:b/>
          <w:spacing w:val="-2"/>
          <w:sz w:val="30"/>
        </w:rPr>
        <w:t xml:space="preserve"> </w:t>
      </w:r>
      <w:r>
        <w:rPr>
          <w:b/>
          <w:sz w:val="30"/>
        </w:rPr>
        <w:t>Assignment</w:t>
      </w:r>
    </w:p>
    <w:p w:rsidR="009C6697" w:rsidRDefault="005E6A42">
      <w:pPr>
        <w:pStyle w:val="a3"/>
        <w:spacing w:before="9"/>
        <w:rPr>
          <w:b/>
          <w:sz w:val="19"/>
        </w:rPr>
      </w:pPr>
      <w:r>
        <w:rPr>
          <w:noProof/>
          <w:lang w:val="ru-RU" w:eastAsia="ru-RU" w:bidi="ar-SA"/>
        </w:rPr>
        <w:drawing>
          <wp:anchor distT="0" distB="0" distL="0" distR="0" simplePos="0" relativeHeight="251655168" behindDoc="0" locked="0" layoutInCell="1" allowOverlap="1">
            <wp:simplePos x="0" y="0"/>
            <wp:positionH relativeFrom="page">
              <wp:posOffset>2158365</wp:posOffset>
            </wp:positionH>
            <wp:positionV relativeFrom="paragraph">
              <wp:posOffset>177800</wp:posOffset>
            </wp:positionV>
            <wp:extent cx="3550285" cy="258191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6" cstate="print"/>
                    <a:stretch>
                      <a:fillRect/>
                    </a:stretch>
                  </pic:blipFill>
                  <pic:spPr>
                    <a:xfrm>
                      <a:off x="0" y="0"/>
                      <a:ext cx="3550601" cy="2581655"/>
                    </a:xfrm>
                    <a:prstGeom prst="rect">
                      <a:avLst/>
                    </a:prstGeom>
                  </pic:spPr>
                </pic:pic>
              </a:graphicData>
            </a:graphic>
          </wp:anchor>
        </w:drawing>
      </w:r>
    </w:p>
    <w:p w:rsidR="009C6697" w:rsidRDefault="005E6A42">
      <w:pPr>
        <w:spacing w:before="149"/>
        <w:ind w:left="356" w:right="314"/>
        <w:jc w:val="center"/>
        <w:rPr>
          <w:b/>
          <w:sz w:val="21"/>
        </w:rPr>
      </w:pPr>
      <w:r>
        <w:rPr>
          <w:b/>
          <w:sz w:val="21"/>
        </w:rPr>
        <w:t>Diagram of Host Board Connector Block Pin Numbers and Name</w:t>
      </w:r>
    </w:p>
    <w:p w:rsidR="009C6697" w:rsidRDefault="009C6697">
      <w:pPr>
        <w:jc w:val="center"/>
        <w:rPr>
          <w:sz w:val="21"/>
        </w:rPr>
        <w:sectPr w:rsidR="009C6697">
          <w:pgSz w:w="11910" w:h="16840"/>
          <w:pgMar w:top="1460" w:right="360" w:bottom="1500" w:left="860" w:header="849" w:footer="1302" w:gutter="0"/>
          <w:cols w:space="720"/>
        </w:sectPr>
      </w:pPr>
    </w:p>
    <w:p w:rsidR="009C6697" w:rsidRDefault="009C6697">
      <w:pPr>
        <w:pStyle w:val="a3"/>
        <w:rPr>
          <w:b/>
          <w:sz w:val="7"/>
        </w:rPr>
      </w:pPr>
    </w:p>
    <w:p w:rsidR="009C6697" w:rsidRDefault="00CC5B31">
      <w:pPr>
        <w:pStyle w:val="a3"/>
        <w:spacing w:line="20" w:lineRule="exact"/>
        <w:ind w:left="212"/>
        <w:rPr>
          <w:sz w:val="2"/>
        </w:rPr>
      </w:pPr>
      <w:r>
        <w:rPr>
          <w:noProof/>
          <w:sz w:val="2"/>
          <w:lang w:val="ru-RU" w:eastAsia="ru-RU" w:bidi="ar-SA"/>
        </w:rPr>
        <mc:AlternateContent>
          <mc:Choice Requires="wpg">
            <w:drawing>
              <wp:inline distT="0" distB="0" distL="0" distR="0">
                <wp:extent cx="6188710" cy="9525"/>
                <wp:effectExtent l="13970" t="635" r="7620" b="8890"/>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710" cy="9525"/>
                          <a:chOff x="0" y="0"/>
                          <a:chExt cx="9746" cy="15"/>
                        </a:xfrm>
                      </wpg:grpSpPr>
                      <wps:wsp>
                        <wps:cNvPr id="18" name="Line 14"/>
                        <wps:cNvCnPr>
                          <a:cxnSpLocks noChangeShapeType="1"/>
                        </wps:cNvCnPr>
                        <wps:spPr bwMode="auto">
                          <a:xfrm>
                            <a:off x="0" y="7"/>
                            <a:ext cx="974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221C9A1D" id="Group 13" o:spid="_x0000_s1026" style="width:487.3pt;height:.75pt;mso-position-horizontal-relative:char;mso-position-vertical-relative:line" coordsize="97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">
                <v:line id="Line 14" o:spid="_x0000_s1027" style="position:absolute;visibility:visible;mso-wrap-style:square" from="0,7" to="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3yKsYAAADbAAAADwAAAGRycy9kb3ducmV2LnhtbESPT0vDQBDF74LfYRmhN7uxpVVit6UU&#10;CsWTTf+otzE7JsHs7JJdm/jtOwfB2wzvzXu/WawG16oLdbHxbOBhnIEiLr1tuDJwPGzvn0DFhGyx&#10;9UwGfinCanl7s8Dc+p73dClSpSSEY44G6pRCrnUsa3IYxz4Qi/blO4dJ1q7StsNewl2rJ1k21w4b&#10;loYaA21qKr+LH2fg85360/68nr09zorj6XUazh8vwZjR3bB+BpVoSP/mv+udFXyBlV9kAL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t8irGAAAA2wAAAA8AAAAAAAAA&#10;AAAAAAAAoQIAAGRycy9kb3ducmV2LnhtbFBLBQYAAAAABAAEAPkAAACUAwAAAAA=&#10;" strokeweight=".72pt"/>
                <w10:anchorlock/>
              </v:group>
            </w:pict>
          </mc:Fallback>
        </mc:AlternateContent>
      </w:r>
    </w:p>
    <w:p w:rsidR="009C6697" w:rsidRDefault="009C6697">
      <w:pPr>
        <w:pStyle w:val="a3"/>
        <w:rPr>
          <w:b/>
          <w:sz w:val="29"/>
        </w:rPr>
      </w:pPr>
    </w:p>
    <w:p w:rsidR="009C6697" w:rsidRDefault="005E6A42">
      <w:pPr>
        <w:pStyle w:val="1"/>
        <w:numPr>
          <w:ilvl w:val="0"/>
          <w:numId w:val="2"/>
        </w:numPr>
        <w:tabs>
          <w:tab w:val="left" w:pos="747"/>
          <w:tab w:val="left" w:pos="748"/>
        </w:tabs>
        <w:spacing w:before="84"/>
        <w:ind w:left="748" w:hanging="528"/>
      </w:pPr>
      <w:r>
        <w:t>Pin</w:t>
      </w:r>
      <w:r>
        <w:rPr>
          <w:spacing w:val="-2"/>
        </w:rPr>
        <w:t xml:space="preserve"> </w:t>
      </w:r>
      <w:r>
        <w:t>Description</w:t>
      </w:r>
    </w:p>
    <w:p w:rsidR="009C6697" w:rsidRDefault="009C6697">
      <w:pPr>
        <w:pStyle w:val="a3"/>
        <w:spacing w:before="7"/>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5"/>
        <w:gridCol w:w="1634"/>
        <w:gridCol w:w="1439"/>
        <w:gridCol w:w="5535"/>
        <w:gridCol w:w="789"/>
      </w:tblGrid>
      <w:tr w:rsidR="009C6697">
        <w:trPr>
          <w:trHeight w:val="340"/>
        </w:trPr>
        <w:tc>
          <w:tcPr>
            <w:tcW w:w="565" w:type="dxa"/>
            <w:shd w:val="clear" w:color="auto" w:fill="A6A6A6"/>
          </w:tcPr>
          <w:p w:rsidR="009C6697" w:rsidRDefault="005E6A42">
            <w:pPr>
              <w:pStyle w:val="TableParagraph"/>
              <w:spacing w:before="10"/>
              <w:ind w:left="104" w:right="94"/>
              <w:jc w:val="center"/>
              <w:rPr>
                <w:b/>
                <w:sz w:val="24"/>
              </w:rPr>
            </w:pPr>
            <w:r>
              <w:rPr>
                <w:b/>
                <w:sz w:val="24"/>
              </w:rPr>
              <w:t>Pin</w:t>
            </w:r>
          </w:p>
        </w:tc>
        <w:tc>
          <w:tcPr>
            <w:tcW w:w="1634" w:type="dxa"/>
            <w:shd w:val="clear" w:color="auto" w:fill="A6A6A6"/>
          </w:tcPr>
          <w:p w:rsidR="009C6697" w:rsidRDefault="005E6A42">
            <w:pPr>
              <w:pStyle w:val="TableParagraph"/>
              <w:spacing w:before="10"/>
              <w:ind w:left="182" w:right="172"/>
              <w:jc w:val="center"/>
              <w:rPr>
                <w:b/>
                <w:sz w:val="24"/>
              </w:rPr>
            </w:pPr>
            <w:r>
              <w:rPr>
                <w:b/>
                <w:sz w:val="24"/>
              </w:rPr>
              <w:t>Logic</w:t>
            </w:r>
          </w:p>
        </w:tc>
        <w:tc>
          <w:tcPr>
            <w:tcW w:w="1439" w:type="dxa"/>
            <w:shd w:val="clear" w:color="auto" w:fill="A6A6A6"/>
          </w:tcPr>
          <w:p w:rsidR="009C6697" w:rsidRDefault="005E6A42">
            <w:pPr>
              <w:pStyle w:val="TableParagraph"/>
              <w:spacing w:before="10"/>
              <w:ind w:left="268" w:right="258"/>
              <w:jc w:val="center"/>
              <w:rPr>
                <w:b/>
                <w:sz w:val="24"/>
              </w:rPr>
            </w:pPr>
            <w:r>
              <w:rPr>
                <w:b/>
                <w:sz w:val="24"/>
              </w:rPr>
              <w:t>Symbol</w:t>
            </w:r>
          </w:p>
        </w:tc>
        <w:tc>
          <w:tcPr>
            <w:tcW w:w="5535" w:type="dxa"/>
            <w:shd w:val="clear" w:color="auto" w:fill="A6A6A6"/>
          </w:tcPr>
          <w:p w:rsidR="009C6697" w:rsidRDefault="005E6A42">
            <w:pPr>
              <w:pStyle w:val="TableParagraph"/>
              <w:spacing w:before="10"/>
              <w:ind w:left="1852"/>
              <w:rPr>
                <w:b/>
                <w:sz w:val="24"/>
              </w:rPr>
            </w:pPr>
            <w:r>
              <w:rPr>
                <w:b/>
                <w:sz w:val="24"/>
              </w:rPr>
              <w:t>Name/Description</w:t>
            </w:r>
          </w:p>
        </w:tc>
        <w:tc>
          <w:tcPr>
            <w:tcW w:w="789" w:type="dxa"/>
            <w:shd w:val="clear" w:color="auto" w:fill="A6A6A6"/>
          </w:tcPr>
          <w:p w:rsidR="009C6697" w:rsidRDefault="005E6A42">
            <w:pPr>
              <w:pStyle w:val="TableParagraph"/>
              <w:spacing w:before="10"/>
              <w:ind w:left="178" w:right="165"/>
              <w:jc w:val="center"/>
              <w:rPr>
                <w:b/>
                <w:sz w:val="24"/>
              </w:rPr>
            </w:pPr>
            <w:r>
              <w:rPr>
                <w:b/>
                <w:sz w:val="24"/>
              </w:rPr>
              <w:t>Ref.</w:t>
            </w:r>
          </w:p>
        </w:tc>
      </w:tr>
      <w:tr w:rsidR="009C6697">
        <w:trPr>
          <w:trHeight w:val="340"/>
        </w:trPr>
        <w:tc>
          <w:tcPr>
            <w:tcW w:w="565" w:type="dxa"/>
          </w:tcPr>
          <w:p w:rsidR="009C6697" w:rsidRDefault="005E6A42">
            <w:pPr>
              <w:pStyle w:val="TableParagraph"/>
              <w:spacing w:before="11"/>
              <w:ind w:left="7"/>
              <w:jc w:val="center"/>
              <w:rPr>
                <w:sz w:val="24"/>
              </w:rPr>
            </w:pPr>
            <w:r>
              <w:rPr>
                <w:sz w:val="24"/>
              </w:rPr>
              <w:t>1</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11"/>
              <w:ind w:left="269" w:right="256"/>
              <w:jc w:val="center"/>
              <w:rPr>
                <w:sz w:val="24"/>
              </w:rPr>
            </w:pPr>
            <w:r>
              <w:rPr>
                <w:sz w:val="24"/>
              </w:rPr>
              <w:t>GND</w:t>
            </w:r>
          </w:p>
        </w:tc>
        <w:tc>
          <w:tcPr>
            <w:tcW w:w="5535" w:type="dxa"/>
          </w:tcPr>
          <w:p w:rsidR="009C6697" w:rsidRDefault="005E6A42">
            <w:pPr>
              <w:pStyle w:val="TableParagraph"/>
              <w:spacing w:before="11"/>
              <w:ind w:left="108"/>
              <w:rPr>
                <w:sz w:val="24"/>
              </w:rPr>
            </w:pPr>
            <w:r>
              <w:rPr>
                <w:sz w:val="24"/>
              </w:rPr>
              <w:t>Ground</w:t>
            </w:r>
          </w:p>
        </w:tc>
        <w:tc>
          <w:tcPr>
            <w:tcW w:w="789" w:type="dxa"/>
          </w:tcPr>
          <w:p w:rsidR="009C6697" w:rsidRDefault="005E6A42">
            <w:pPr>
              <w:pStyle w:val="TableParagraph"/>
              <w:spacing w:before="11"/>
              <w:ind w:left="9"/>
              <w:jc w:val="center"/>
              <w:rPr>
                <w:sz w:val="24"/>
              </w:rPr>
            </w:pPr>
            <w:r>
              <w:rPr>
                <w:sz w:val="24"/>
              </w:rPr>
              <w:t>1</w:t>
            </w:r>
          </w:p>
        </w:tc>
      </w:tr>
      <w:tr w:rsidR="009C6697">
        <w:trPr>
          <w:trHeight w:val="340"/>
        </w:trPr>
        <w:tc>
          <w:tcPr>
            <w:tcW w:w="565" w:type="dxa"/>
          </w:tcPr>
          <w:p w:rsidR="009C6697" w:rsidRDefault="005E6A42">
            <w:pPr>
              <w:pStyle w:val="TableParagraph"/>
              <w:spacing w:before="11"/>
              <w:ind w:left="7"/>
              <w:jc w:val="center"/>
              <w:rPr>
                <w:sz w:val="24"/>
              </w:rPr>
            </w:pPr>
            <w:r>
              <w:rPr>
                <w:sz w:val="24"/>
              </w:rPr>
              <w:t>2</w:t>
            </w:r>
          </w:p>
        </w:tc>
        <w:tc>
          <w:tcPr>
            <w:tcW w:w="1634" w:type="dxa"/>
          </w:tcPr>
          <w:p w:rsidR="009C6697" w:rsidRDefault="005E6A42">
            <w:pPr>
              <w:pStyle w:val="TableParagraph"/>
              <w:spacing w:before="11"/>
              <w:ind w:left="185" w:right="172"/>
              <w:jc w:val="center"/>
              <w:rPr>
                <w:sz w:val="24"/>
              </w:rPr>
            </w:pPr>
            <w:r>
              <w:rPr>
                <w:sz w:val="24"/>
              </w:rPr>
              <w:t>CML-I</w:t>
            </w:r>
          </w:p>
        </w:tc>
        <w:tc>
          <w:tcPr>
            <w:tcW w:w="1439" w:type="dxa"/>
          </w:tcPr>
          <w:p w:rsidR="009C6697" w:rsidRDefault="005E6A42">
            <w:pPr>
              <w:pStyle w:val="TableParagraph"/>
              <w:spacing w:before="11"/>
              <w:ind w:left="269" w:right="256"/>
              <w:jc w:val="center"/>
              <w:rPr>
                <w:sz w:val="24"/>
              </w:rPr>
            </w:pPr>
            <w:r>
              <w:rPr>
                <w:sz w:val="24"/>
              </w:rPr>
              <w:t>Tx2n</w:t>
            </w:r>
          </w:p>
        </w:tc>
        <w:tc>
          <w:tcPr>
            <w:tcW w:w="5535" w:type="dxa"/>
          </w:tcPr>
          <w:p w:rsidR="009C6697" w:rsidRDefault="005E6A42">
            <w:pPr>
              <w:pStyle w:val="TableParagraph"/>
              <w:spacing w:before="11"/>
              <w:ind w:left="108"/>
              <w:rPr>
                <w:sz w:val="24"/>
              </w:rPr>
            </w:pPr>
            <w:r>
              <w:rPr>
                <w:sz w:val="24"/>
              </w:rPr>
              <w:t>Transmitter Inverted Data Input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1"/>
              <w:ind w:left="7"/>
              <w:jc w:val="center"/>
              <w:rPr>
                <w:sz w:val="24"/>
              </w:rPr>
            </w:pPr>
            <w:r>
              <w:rPr>
                <w:sz w:val="24"/>
              </w:rPr>
              <w:t>3</w:t>
            </w:r>
          </w:p>
        </w:tc>
        <w:tc>
          <w:tcPr>
            <w:tcW w:w="1634" w:type="dxa"/>
          </w:tcPr>
          <w:p w:rsidR="009C6697" w:rsidRDefault="005E6A42">
            <w:pPr>
              <w:pStyle w:val="TableParagraph"/>
              <w:spacing w:before="11"/>
              <w:ind w:left="185" w:right="172"/>
              <w:jc w:val="center"/>
              <w:rPr>
                <w:sz w:val="24"/>
              </w:rPr>
            </w:pPr>
            <w:r>
              <w:rPr>
                <w:sz w:val="24"/>
              </w:rPr>
              <w:t>CML-I</w:t>
            </w:r>
          </w:p>
        </w:tc>
        <w:tc>
          <w:tcPr>
            <w:tcW w:w="1439" w:type="dxa"/>
          </w:tcPr>
          <w:p w:rsidR="009C6697" w:rsidRDefault="005E6A42">
            <w:pPr>
              <w:pStyle w:val="TableParagraph"/>
              <w:spacing w:before="11"/>
              <w:ind w:left="269" w:right="256"/>
              <w:jc w:val="center"/>
              <w:rPr>
                <w:sz w:val="24"/>
              </w:rPr>
            </w:pPr>
            <w:r>
              <w:rPr>
                <w:sz w:val="24"/>
              </w:rPr>
              <w:t>Tx2p</w:t>
            </w:r>
          </w:p>
        </w:tc>
        <w:tc>
          <w:tcPr>
            <w:tcW w:w="5535" w:type="dxa"/>
          </w:tcPr>
          <w:p w:rsidR="009C6697" w:rsidRDefault="005E6A42">
            <w:pPr>
              <w:pStyle w:val="TableParagraph"/>
              <w:spacing w:before="11"/>
              <w:ind w:left="108"/>
              <w:rPr>
                <w:sz w:val="24"/>
              </w:rPr>
            </w:pPr>
            <w:r>
              <w:rPr>
                <w:sz w:val="24"/>
              </w:rPr>
              <w:t>Transmitter Non-Inverted Data output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9"/>
              <w:ind w:left="7"/>
              <w:jc w:val="center"/>
              <w:rPr>
                <w:sz w:val="24"/>
              </w:rPr>
            </w:pPr>
            <w:r>
              <w:rPr>
                <w:sz w:val="24"/>
              </w:rPr>
              <w:t>4</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9"/>
              <w:ind w:left="269" w:right="256"/>
              <w:jc w:val="center"/>
              <w:rPr>
                <w:sz w:val="24"/>
              </w:rPr>
            </w:pPr>
            <w:r>
              <w:rPr>
                <w:sz w:val="24"/>
              </w:rPr>
              <w:t>GND</w:t>
            </w:r>
          </w:p>
        </w:tc>
        <w:tc>
          <w:tcPr>
            <w:tcW w:w="5535" w:type="dxa"/>
          </w:tcPr>
          <w:p w:rsidR="009C6697" w:rsidRDefault="005E6A42">
            <w:pPr>
              <w:pStyle w:val="TableParagraph"/>
              <w:spacing w:before="9"/>
              <w:ind w:left="108"/>
              <w:rPr>
                <w:sz w:val="24"/>
              </w:rPr>
            </w:pPr>
            <w:r>
              <w:rPr>
                <w:sz w:val="24"/>
              </w:rPr>
              <w:t>Ground</w:t>
            </w:r>
          </w:p>
        </w:tc>
        <w:tc>
          <w:tcPr>
            <w:tcW w:w="789" w:type="dxa"/>
          </w:tcPr>
          <w:p w:rsidR="009C6697" w:rsidRDefault="005E6A42">
            <w:pPr>
              <w:pStyle w:val="TableParagraph"/>
              <w:spacing w:before="9"/>
              <w:ind w:left="9"/>
              <w:jc w:val="center"/>
              <w:rPr>
                <w:sz w:val="24"/>
              </w:rPr>
            </w:pPr>
            <w:r>
              <w:rPr>
                <w:sz w:val="24"/>
              </w:rPr>
              <w:t>1</w:t>
            </w:r>
          </w:p>
        </w:tc>
      </w:tr>
      <w:tr w:rsidR="009C6697">
        <w:trPr>
          <w:trHeight w:val="340"/>
        </w:trPr>
        <w:tc>
          <w:tcPr>
            <w:tcW w:w="565" w:type="dxa"/>
          </w:tcPr>
          <w:p w:rsidR="009C6697" w:rsidRDefault="005E6A42">
            <w:pPr>
              <w:pStyle w:val="TableParagraph"/>
              <w:spacing w:before="10"/>
              <w:ind w:left="7"/>
              <w:jc w:val="center"/>
              <w:rPr>
                <w:sz w:val="24"/>
              </w:rPr>
            </w:pPr>
            <w:r>
              <w:rPr>
                <w:sz w:val="24"/>
              </w:rPr>
              <w:t>5</w:t>
            </w:r>
          </w:p>
        </w:tc>
        <w:tc>
          <w:tcPr>
            <w:tcW w:w="1634" w:type="dxa"/>
          </w:tcPr>
          <w:p w:rsidR="009C6697" w:rsidRDefault="005E6A42">
            <w:pPr>
              <w:pStyle w:val="TableParagraph"/>
              <w:spacing w:before="10"/>
              <w:ind w:left="185" w:right="172"/>
              <w:jc w:val="center"/>
              <w:rPr>
                <w:sz w:val="24"/>
              </w:rPr>
            </w:pPr>
            <w:r>
              <w:rPr>
                <w:sz w:val="24"/>
              </w:rPr>
              <w:t>CML-I</w:t>
            </w:r>
          </w:p>
        </w:tc>
        <w:tc>
          <w:tcPr>
            <w:tcW w:w="1439" w:type="dxa"/>
          </w:tcPr>
          <w:p w:rsidR="009C6697" w:rsidRDefault="005E6A42">
            <w:pPr>
              <w:pStyle w:val="TableParagraph"/>
              <w:spacing w:before="10"/>
              <w:ind w:left="269" w:right="256"/>
              <w:jc w:val="center"/>
              <w:rPr>
                <w:sz w:val="24"/>
              </w:rPr>
            </w:pPr>
            <w:r>
              <w:rPr>
                <w:sz w:val="24"/>
              </w:rPr>
              <w:t>Tx4n</w:t>
            </w:r>
          </w:p>
        </w:tc>
        <w:tc>
          <w:tcPr>
            <w:tcW w:w="5535" w:type="dxa"/>
          </w:tcPr>
          <w:p w:rsidR="009C6697" w:rsidRDefault="005E6A42">
            <w:pPr>
              <w:pStyle w:val="TableParagraph"/>
              <w:spacing w:before="10"/>
              <w:ind w:left="108"/>
              <w:rPr>
                <w:sz w:val="24"/>
              </w:rPr>
            </w:pPr>
            <w:r>
              <w:rPr>
                <w:sz w:val="24"/>
              </w:rPr>
              <w:t>Transmitter Inverted Data Output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0"/>
              <w:ind w:left="7"/>
              <w:jc w:val="center"/>
              <w:rPr>
                <w:sz w:val="24"/>
              </w:rPr>
            </w:pPr>
            <w:r>
              <w:rPr>
                <w:sz w:val="24"/>
              </w:rPr>
              <w:t>6</w:t>
            </w:r>
          </w:p>
        </w:tc>
        <w:tc>
          <w:tcPr>
            <w:tcW w:w="1634" w:type="dxa"/>
          </w:tcPr>
          <w:p w:rsidR="009C6697" w:rsidRDefault="005E6A42">
            <w:pPr>
              <w:pStyle w:val="TableParagraph"/>
              <w:spacing w:before="10"/>
              <w:ind w:left="185" w:right="172"/>
              <w:jc w:val="center"/>
              <w:rPr>
                <w:sz w:val="24"/>
              </w:rPr>
            </w:pPr>
            <w:r>
              <w:rPr>
                <w:sz w:val="24"/>
              </w:rPr>
              <w:t>CML-I</w:t>
            </w:r>
          </w:p>
        </w:tc>
        <w:tc>
          <w:tcPr>
            <w:tcW w:w="1439" w:type="dxa"/>
          </w:tcPr>
          <w:p w:rsidR="009C6697" w:rsidRDefault="005E6A42">
            <w:pPr>
              <w:pStyle w:val="TableParagraph"/>
              <w:spacing w:before="10"/>
              <w:ind w:left="269" w:right="256"/>
              <w:jc w:val="center"/>
              <w:rPr>
                <w:sz w:val="24"/>
              </w:rPr>
            </w:pPr>
            <w:r>
              <w:rPr>
                <w:sz w:val="24"/>
              </w:rPr>
              <w:t>Tx4p</w:t>
            </w:r>
          </w:p>
        </w:tc>
        <w:tc>
          <w:tcPr>
            <w:tcW w:w="5535" w:type="dxa"/>
          </w:tcPr>
          <w:p w:rsidR="009C6697" w:rsidRDefault="005E6A42">
            <w:pPr>
              <w:pStyle w:val="TableParagraph"/>
              <w:spacing w:before="10"/>
              <w:ind w:left="108"/>
              <w:rPr>
                <w:sz w:val="24"/>
              </w:rPr>
            </w:pPr>
            <w:r>
              <w:rPr>
                <w:sz w:val="24"/>
              </w:rPr>
              <w:t>Transmitter Non-Inverted Data Output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1"/>
              <w:ind w:left="7"/>
              <w:jc w:val="center"/>
              <w:rPr>
                <w:sz w:val="24"/>
              </w:rPr>
            </w:pPr>
            <w:r>
              <w:rPr>
                <w:sz w:val="24"/>
              </w:rPr>
              <w:t>7</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11"/>
              <w:ind w:left="269" w:right="256"/>
              <w:jc w:val="center"/>
              <w:rPr>
                <w:sz w:val="24"/>
              </w:rPr>
            </w:pPr>
            <w:r>
              <w:rPr>
                <w:sz w:val="24"/>
              </w:rPr>
              <w:t>GND</w:t>
            </w:r>
          </w:p>
        </w:tc>
        <w:tc>
          <w:tcPr>
            <w:tcW w:w="5535" w:type="dxa"/>
          </w:tcPr>
          <w:p w:rsidR="009C6697" w:rsidRDefault="005E6A42">
            <w:pPr>
              <w:pStyle w:val="TableParagraph"/>
              <w:spacing w:before="11"/>
              <w:ind w:left="108"/>
              <w:rPr>
                <w:sz w:val="24"/>
              </w:rPr>
            </w:pPr>
            <w:r>
              <w:rPr>
                <w:sz w:val="24"/>
              </w:rPr>
              <w:t>Ground</w:t>
            </w:r>
          </w:p>
        </w:tc>
        <w:tc>
          <w:tcPr>
            <w:tcW w:w="789" w:type="dxa"/>
          </w:tcPr>
          <w:p w:rsidR="009C6697" w:rsidRDefault="005E6A42">
            <w:pPr>
              <w:pStyle w:val="TableParagraph"/>
              <w:spacing w:before="11"/>
              <w:ind w:left="9"/>
              <w:jc w:val="center"/>
              <w:rPr>
                <w:sz w:val="24"/>
              </w:rPr>
            </w:pPr>
            <w:r>
              <w:rPr>
                <w:sz w:val="24"/>
              </w:rPr>
              <w:t>1</w:t>
            </w:r>
          </w:p>
        </w:tc>
      </w:tr>
      <w:tr w:rsidR="009C6697">
        <w:trPr>
          <w:trHeight w:val="340"/>
        </w:trPr>
        <w:tc>
          <w:tcPr>
            <w:tcW w:w="565" w:type="dxa"/>
          </w:tcPr>
          <w:p w:rsidR="009C6697" w:rsidRDefault="005E6A42">
            <w:pPr>
              <w:pStyle w:val="TableParagraph"/>
              <w:spacing w:before="11"/>
              <w:ind w:left="7"/>
              <w:jc w:val="center"/>
              <w:rPr>
                <w:sz w:val="24"/>
              </w:rPr>
            </w:pPr>
            <w:r>
              <w:rPr>
                <w:sz w:val="24"/>
              </w:rPr>
              <w:t>8</w:t>
            </w:r>
          </w:p>
        </w:tc>
        <w:tc>
          <w:tcPr>
            <w:tcW w:w="1634" w:type="dxa"/>
          </w:tcPr>
          <w:p w:rsidR="009C6697" w:rsidRDefault="005E6A42">
            <w:pPr>
              <w:pStyle w:val="TableParagraph"/>
              <w:spacing w:before="11"/>
              <w:ind w:left="182" w:right="172"/>
              <w:jc w:val="center"/>
              <w:rPr>
                <w:sz w:val="24"/>
              </w:rPr>
            </w:pPr>
            <w:r>
              <w:rPr>
                <w:sz w:val="24"/>
              </w:rPr>
              <w:t>LVTTL-I</w:t>
            </w:r>
          </w:p>
        </w:tc>
        <w:tc>
          <w:tcPr>
            <w:tcW w:w="1439" w:type="dxa"/>
          </w:tcPr>
          <w:p w:rsidR="009C6697" w:rsidRDefault="005E6A42">
            <w:pPr>
              <w:pStyle w:val="TableParagraph"/>
              <w:spacing w:before="11"/>
              <w:ind w:left="269" w:right="255"/>
              <w:jc w:val="center"/>
              <w:rPr>
                <w:sz w:val="24"/>
              </w:rPr>
            </w:pPr>
            <w:r>
              <w:rPr>
                <w:sz w:val="24"/>
              </w:rPr>
              <w:t>ModSelL</w:t>
            </w:r>
          </w:p>
        </w:tc>
        <w:tc>
          <w:tcPr>
            <w:tcW w:w="5535" w:type="dxa"/>
          </w:tcPr>
          <w:p w:rsidR="009C6697" w:rsidRDefault="005E6A42">
            <w:pPr>
              <w:pStyle w:val="TableParagraph"/>
              <w:spacing w:before="11"/>
              <w:ind w:left="108"/>
              <w:rPr>
                <w:sz w:val="24"/>
              </w:rPr>
            </w:pPr>
            <w:r>
              <w:rPr>
                <w:sz w:val="24"/>
              </w:rPr>
              <w:t>Module Select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1"/>
              <w:ind w:left="7"/>
              <w:jc w:val="center"/>
              <w:rPr>
                <w:sz w:val="24"/>
              </w:rPr>
            </w:pPr>
            <w:r>
              <w:rPr>
                <w:sz w:val="24"/>
              </w:rPr>
              <w:t>9</w:t>
            </w:r>
          </w:p>
        </w:tc>
        <w:tc>
          <w:tcPr>
            <w:tcW w:w="1634" w:type="dxa"/>
          </w:tcPr>
          <w:p w:rsidR="009C6697" w:rsidRDefault="005E6A42">
            <w:pPr>
              <w:pStyle w:val="TableParagraph"/>
              <w:spacing w:before="11"/>
              <w:ind w:left="182" w:right="172"/>
              <w:jc w:val="center"/>
              <w:rPr>
                <w:sz w:val="24"/>
              </w:rPr>
            </w:pPr>
            <w:r>
              <w:rPr>
                <w:sz w:val="24"/>
              </w:rPr>
              <w:t>LVTTL-I</w:t>
            </w:r>
          </w:p>
        </w:tc>
        <w:tc>
          <w:tcPr>
            <w:tcW w:w="1439" w:type="dxa"/>
          </w:tcPr>
          <w:p w:rsidR="009C6697" w:rsidRDefault="005E6A42">
            <w:pPr>
              <w:pStyle w:val="TableParagraph"/>
              <w:spacing w:before="11"/>
              <w:ind w:left="269" w:right="258"/>
              <w:jc w:val="center"/>
              <w:rPr>
                <w:sz w:val="24"/>
              </w:rPr>
            </w:pPr>
            <w:r>
              <w:rPr>
                <w:sz w:val="24"/>
              </w:rPr>
              <w:t>ResetL</w:t>
            </w:r>
          </w:p>
        </w:tc>
        <w:tc>
          <w:tcPr>
            <w:tcW w:w="5535" w:type="dxa"/>
          </w:tcPr>
          <w:p w:rsidR="009C6697" w:rsidRDefault="005E6A42">
            <w:pPr>
              <w:pStyle w:val="TableParagraph"/>
              <w:spacing w:before="11"/>
              <w:ind w:left="108"/>
              <w:rPr>
                <w:sz w:val="24"/>
              </w:rPr>
            </w:pPr>
            <w:r>
              <w:rPr>
                <w:sz w:val="24"/>
              </w:rPr>
              <w:t>Module Reset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9"/>
              <w:ind w:left="104" w:right="94"/>
              <w:jc w:val="center"/>
              <w:rPr>
                <w:sz w:val="24"/>
              </w:rPr>
            </w:pPr>
            <w:r>
              <w:rPr>
                <w:sz w:val="24"/>
              </w:rPr>
              <w:t>10</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9"/>
              <w:ind w:left="269" w:right="257"/>
              <w:jc w:val="center"/>
              <w:rPr>
                <w:sz w:val="24"/>
              </w:rPr>
            </w:pPr>
            <w:r>
              <w:rPr>
                <w:sz w:val="24"/>
              </w:rPr>
              <w:t>VccRx</w:t>
            </w:r>
          </w:p>
        </w:tc>
        <w:tc>
          <w:tcPr>
            <w:tcW w:w="5535" w:type="dxa"/>
          </w:tcPr>
          <w:p w:rsidR="009C6697" w:rsidRDefault="005E6A42">
            <w:pPr>
              <w:pStyle w:val="TableParagraph"/>
              <w:spacing w:before="9"/>
              <w:ind w:left="108"/>
              <w:rPr>
                <w:sz w:val="24"/>
              </w:rPr>
            </w:pPr>
            <w:r>
              <w:rPr>
                <w:sz w:val="24"/>
              </w:rPr>
              <w:t>+3.3V Power Supply Receiver</w:t>
            </w:r>
          </w:p>
        </w:tc>
        <w:tc>
          <w:tcPr>
            <w:tcW w:w="789" w:type="dxa"/>
          </w:tcPr>
          <w:p w:rsidR="009C6697" w:rsidRDefault="005E6A42">
            <w:pPr>
              <w:pStyle w:val="TableParagraph"/>
              <w:spacing w:before="9"/>
              <w:ind w:left="9"/>
              <w:jc w:val="center"/>
              <w:rPr>
                <w:sz w:val="24"/>
              </w:rPr>
            </w:pPr>
            <w:r>
              <w:rPr>
                <w:sz w:val="24"/>
              </w:rPr>
              <w:t>2</w:t>
            </w:r>
          </w:p>
        </w:tc>
      </w:tr>
      <w:tr w:rsidR="009C6697">
        <w:trPr>
          <w:trHeight w:val="339"/>
        </w:trPr>
        <w:tc>
          <w:tcPr>
            <w:tcW w:w="565" w:type="dxa"/>
          </w:tcPr>
          <w:p w:rsidR="009C6697" w:rsidRDefault="005E6A42">
            <w:pPr>
              <w:pStyle w:val="TableParagraph"/>
              <w:spacing w:before="10"/>
              <w:ind w:left="104" w:right="94"/>
              <w:jc w:val="center"/>
              <w:rPr>
                <w:sz w:val="24"/>
              </w:rPr>
            </w:pPr>
            <w:r>
              <w:rPr>
                <w:sz w:val="24"/>
              </w:rPr>
              <w:t>11</w:t>
            </w:r>
          </w:p>
        </w:tc>
        <w:tc>
          <w:tcPr>
            <w:tcW w:w="1634" w:type="dxa"/>
          </w:tcPr>
          <w:p w:rsidR="009C6697" w:rsidRDefault="005E6A42">
            <w:pPr>
              <w:pStyle w:val="TableParagraph"/>
              <w:spacing w:before="10"/>
              <w:ind w:left="187" w:right="172"/>
              <w:jc w:val="center"/>
              <w:rPr>
                <w:sz w:val="24"/>
              </w:rPr>
            </w:pPr>
            <w:r>
              <w:rPr>
                <w:sz w:val="24"/>
              </w:rPr>
              <w:t>LVCMOS-I/O</w:t>
            </w:r>
          </w:p>
        </w:tc>
        <w:tc>
          <w:tcPr>
            <w:tcW w:w="1439" w:type="dxa"/>
          </w:tcPr>
          <w:p w:rsidR="009C6697" w:rsidRDefault="005E6A42">
            <w:pPr>
              <w:pStyle w:val="TableParagraph"/>
              <w:spacing w:before="10"/>
              <w:ind w:left="269" w:right="258"/>
              <w:jc w:val="center"/>
              <w:rPr>
                <w:sz w:val="24"/>
              </w:rPr>
            </w:pPr>
            <w:r>
              <w:rPr>
                <w:sz w:val="24"/>
              </w:rPr>
              <w:t>SCL</w:t>
            </w:r>
          </w:p>
        </w:tc>
        <w:tc>
          <w:tcPr>
            <w:tcW w:w="5535" w:type="dxa"/>
          </w:tcPr>
          <w:p w:rsidR="009C6697" w:rsidRDefault="005E6A42">
            <w:pPr>
              <w:pStyle w:val="TableParagraph"/>
              <w:spacing w:before="10"/>
              <w:ind w:left="108"/>
              <w:rPr>
                <w:sz w:val="24"/>
              </w:rPr>
            </w:pPr>
            <w:r>
              <w:rPr>
                <w:sz w:val="24"/>
              </w:rPr>
              <w:t>2-Wire Serial Interface Clock</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0"/>
              <w:ind w:left="104" w:right="94"/>
              <w:jc w:val="center"/>
              <w:rPr>
                <w:sz w:val="24"/>
              </w:rPr>
            </w:pPr>
            <w:r>
              <w:rPr>
                <w:sz w:val="24"/>
              </w:rPr>
              <w:t>12</w:t>
            </w:r>
          </w:p>
        </w:tc>
        <w:tc>
          <w:tcPr>
            <w:tcW w:w="1634" w:type="dxa"/>
          </w:tcPr>
          <w:p w:rsidR="009C6697" w:rsidRDefault="005E6A42">
            <w:pPr>
              <w:pStyle w:val="TableParagraph"/>
              <w:spacing w:before="10"/>
              <w:ind w:left="187" w:right="172"/>
              <w:jc w:val="center"/>
              <w:rPr>
                <w:sz w:val="24"/>
              </w:rPr>
            </w:pPr>
            <w:r>
              <w:rPr>
                <w:sz w:val="24"/>
              </w:rPr>
              <w:t>LVCMOS-I/O</w:t>
            </w:r>
          </w:p>
        </w:tc>
        <w:tc>
          <w:tcPr>
            <w:tcW w:w="1439" w:type="dxa"/>
          </w:tcPr>
          <w:p w:rsidR="009C6697" w:rsidRDefault="005E6A42">
            <w:pPr>
              <w:pStyle w:val="TableParagraph"/>
              <w:spacing w:before="10"/>
              <w:ind w:left="269" w:right="258"/>
              <w:jc w:val="center"/>
              <w:rPr>
                <w:sz w:val="24"/>
              </w:rPr>
            </w:pPr>
            <w:r>
              <w:rPr>
                <w:sz w:val="24"/>
              </w:rPr>
              <w:t>SDA</w:t>
            </w:r>
          </w:p>
        </w:tc>
        <w:tc>
          <w:tcPr>
            <w:tcW w:w="5535" w:type="dxa"/>
          </w:tcPr>
          <w:p w:rsidR="009C6697" w:rsidRDefault="005E6A42">
            <w:pPr>
              <w:pStyle w:val="TableParagraph"/>
              <w:spacing w:before="10"/>
              <w:ind w:left="108"/>
              <w:rPr>
                <w:sz w:val="24"/>
              </w:rPr>
            </w:pPr>
            <w:r>
              <w:rPr>
                <w:sz w:val="24"/>
              </w:rPr>
              <w:t>2-Wire Serial Interface Data</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1"/>
              <w:ind w:left="104" w:right="94"/>
              <w:jc w:val="center"/>
              <w:rPr>
                <w:sz w:val="24"/>
              </w:rPr>
            </w:pPr>
            <w:r>
              <w:rPr>
                <w:sz w:val="24"/>
              </w:rPr>
              <w:t>13</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11"/>
              <w:ind w:left="269" w:right="256"/>
              <w:jc w:val="center"/>
              <w:rPr>
                <w:sz w:val="24"/>
              </w:rPr>
            </w:pPr>
            <w:r>
              <w:rPr>
                <w:sz w:val="24"/>
              </w:rPr>
              <w:t>GND</w:t>
            </w:r>
          </w:p>
        </w:tc>
        <w:tc>
          <w:tcPr>
            <w:tcW w:w="5535" w:type="dxa"/>
          </w:tcPr>
          <w:p w:rsidR="009C6697" w:rsidRDefault="005E6A42">
            <w:pPr>
              <w:pStyle w:val="TableParagraph"/>
              <w:spacing w:before="11"/>
              <w:ind w:left="108"/>
              <w:rPr>
                <w:sz w:val="24"/>
              </w:rPr>
            </w:pPr>
            <w:r>
              <w:rPr>
                <w:sz w:val="24"/>
              </w:rPr>
              <w:t>Ground</w:t>
            </w:r>
          </w:p>
        </w:tc>
        <w:tc>
          <w:tcPr>
            <w:tcW w:w="789" w:type="dxa"/>
          </w:tcPr>
          <w:p w:rsidR="009C6697" w:rsidRDefault="005E6A42">
            <w:pPr>
              <w:pStyle w:val="TableParagraph"/>
              <w:spacing w:before="11"/>
              <w:ind w:left="9"/>
              <w:jc w:val="center"/>
              <w:rPr>
                <w:sz w:val="24"/>
              </w:rPr>
            </w:pPr>
            <w:r>
              <w:rPr>
                <w:sz w:val="24"/>
              </w:rPr>
              <w:t>1</w:t>
            </w:r>
          </w:p>
        </w:tc>
      </w:tr>
      <w:tr w:rsidR="009C6697">
        <w:trPr>
          <w:trHeight w:val="340"/>
        </w:trPr>
        <w:tc>
          <w:tcPr>
            <w:tcW w:w="565" w:type="dxa"/>
          </w:tcPr>
          <w:p w:rsidR="009C6697" w:rsidRDefault="005E6A42">
            <w:pPr>
              <w:pStyle w:val="TableParagraph"/>
              <w:spacing w:before="11"/>
              <w:ind w:left="104" w:right="94"/>
              <w:jc w:val="center"/>
              <w:rPr>
                <w:sz w:val="24"/>
              </w:rPr>
            </w:pPr>
            <w:r>
              <w:rPr>
                <w:sz w:val="24"/>
              </w:rPr>
              <w:t>14</w:t>
            </w:r>
          </w:p>
        </w:tc>
        <w:tc>
          <w:tcPr>
            <w:tcW w:w="1634" w:type="dxa"/>
          </w:tcPr>
          <w:p w:rsidR="009C6697" w:rsidRDefault="005E6A42">
            <w:pPr>
              <w:pStyle w:val="TableParagraph"/>
              <w:spacing w:before="11"/>
              <w:ind w:left="182" w:right="172"/>
              <w:jc w:val="center"/>
              <w:rPr>
                <w:sz w:val="24"/>
              </w:rPr>
            </w:pPr>
            <w:r>
              <w:rPr>
                <w:sz w:val="24"/>
              </w:rPr>
              <w:t>CML-O</w:t>
            </w:r>
          </w:p>
        </w:tc>
        <w:tc>
          <w:tcPr>
            <w:tcW w:w="1439" w:type="dxa"/>
          </w:tcPr>
          <w:p w:rsidR="009C6697" w:rsidRDefault="005E6A42">
            <w:pPr>
              <w:pStyle w:val="TableParagraph"/>
              <w:spacing w:before="11"/>
              <w:ind w:left="268" w:right="258"/>
              <w:jc w:val="center"/>
              <w:rPr>
                <w:sz w:val="24"/>
              </w:rPr>
            </w:pPr>
            <w:r>
              <w:rPr>
                <w:sz w:val="24"/>
              </w:rPr>
              <w:t>Rx3p</w:t>
            </w:r>
          </w:p>
        </w:tc>
        <w:tc>
          <w:tcPr>
            <w:tcW w:w="5535" w:type="dxa"/>
          </w:tcPr>
          <w:p w:rsidR="009C6697" w:rsidRDefault="005E6A42">
            <w:pPr>
              <w:pStyle w:val="TableParagraph"/>
              <w:spacing w:before="11"/>
              <w:ind w:left="108"/>
              <w:rPr>
                <w:sz w:val="24"/>
              </w:rPr>
            </w:pPr>
            <w:r>
              <w:rPr>
                <w:sz w:val="24"/>
              </w:rPr>
              <w:t>Receiver Inverted Data Output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1"/>
              <w:ind w:left="104" w:right="94"/>
              <w:jc w:val="center"/>
              <w:rPr>
                <w:sz w:val="24"/>
              </w:rPr>
            </w:pPr>
            <w:r>
              <w:rPr>
                <w:sz w:val="24"/>
              </w:rPr>
              <w:t>15</w:t>
            </w:r>
          </w:p>
        </w:tc>
        <w:tc>
          <w:tcPr>
            <w:tcW w:w="1634" w:type="dxa"/>
          </w:tcPr>
          <w:p w:rsidR="009C6697" w:rsidRDefault="005E6A42">
            <w:pPr>
              <w:pStyle w:val="TableParagraph"/>
              <w:spacing w:before="11"/>
              <w:ind w:left="182" w:right="172"/>
              <w:jc w:val="center"/>
              <w:rPr>
                <w:sz w:val="24"/>
              </w:rPr>
            </w:pPr>
            <w:r>
              <w:rPr>
                <w:sz w:val="24"/>
              </w:rPr>
              <w:t>CML-O</w:t>
            </w:r>
          </w:p>
        </w:tc>
        <w:tc>
          <w:tcPr>
            <w:tcW w:w="1439" w:type="dxa"/>
          </w:tcPr>
          <w:p w:rsidR="009C6697" w:rsidRDefault="005E6A42">
            <w:pPr>
              <w:pStyle w:val="TableParagraph"/>
              <w:spacing w:before="11"/>
              <w:ind w:left="268" w:right="258"/>
              <w:jc w:val="center"/>
              <w:rPr>
                <w:sz w:val="24"/>
              </w:rPr>
            </w:pPr>
            <w:r>
              <w:rPr>
                <w:sz w:val="24"/>
              </w:rPr>
              <w:t>Rx3n</w:t>
            </w:r>
          </w:p>
        </w:tc>
        <w:tc>
          <w:tcPr>
            <w:tcW w:w="5535" w:type="dxa"/>
          </w:tcPr>
          <w:p w:rsidR="009C6697" w:rsidRDefault="005E6A42">
            <w:pPr>
              <w:pStyle w:val="TableParagraph"/>
              <w:spacing w:before="11"/>
              <w:ind w:left="108"/>
              <w:rPr>
                <w:sz w:val="24"/>
              </w:rPr>
            </w:pPr>
            <w:r>
              <w:rPr>
                <w:sz w:val="24"/>
              </w:rPr>
              <w:t>Receiver Non-Inverted Data Output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9"/>
              <w:ind w:left="104" w:right="94"/>
              <w:jc w:val="center"/>
              <w:rPr>
                <w:sz w:val="24"/>
              </w:rPr>
            </w:pPr>
            <w:r>
              <w:rPr>
                <w:sz w:val="24"/>
              </w:rPr>
              <w:t>16</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9"/>
              <w:ind w:left="269" w:right="256"/>
              <w:jc w:val="center"/>
              <w:rPr>
                <w:sz w:val="24"/>
              </w:rPr>
            </w:pPr>
            <w:r>
              <w:rPr>
                <w:sz w:val="24"/>
              </w:rPr>
              <w:t>GND</w:t>
            </w:r>
          </w:p>
        </w:tc>
        <w:tc>
          <w:tcPr>
            <w:tcW w:w="5535" w:type="dxa"/>
          </w:tcPr>
          <w:p w:rsidR="009C6697" w:rsidRDefault="005E6A42">
            <w:pPr>
              <w:pStyle w:val="TableParagraph"/>
              <w:spacing w:before="9"/>
              <w:ind w:left="108"/>
              <w:rPr>
                <w:sz w:val="24"/>
              </w:rPr>
            </w:pPr>
            <w:r>
              <w:rPr>
                <w:sz w:val="24"/>
              </w:rPr>
              <w:t>Ground</w:t>
            </w:r>
          </w:p>
        </w:tc>
        <w:tc>
          <w:tcPr>
            <w:tcW w:w="789" w:type="dxa"/>
          </w:tcPr>
          <w:p w:rsidR="009C6697" w:rsidRDefault="005E6A42">
            <w:pPr>
              <w:pStyle w:val="TableParagraph"/>
              <w:spacing w:before="9"/>
              <w:ind w:left="9"/>
              <w:jc w:val="center"/>
              <w:rPr>
                <w:sz w:val="24"/>
              </w:rPr>
            </w:pPr>
            <w:r>
              <w:rPr>
                <w:sz w:val="24"/>
              </w:rPr>
              <w:t>1</w:t>
            </w:r>
          </w:p>
        </w:tc>
      </w:tr>
      <w:tr w:rsidR="009C6697">
        <w:trPr>
          <w:trHeight w:val="340"/>
        </w:trPr>
        <w:tc>
          <w:tcPr>
            <w:tcW w:w="565" w:type="dxa"/>
          </w:tcPr>
          <w:p w:rsidR="009C6697" w:rsidRDefault="005E6A42">
            <w:pPr>
              <w:pStyle w:val="TableParagraph"/>
              <w:spacing w:before="10"/>
              <w:ind w:left="104" w:right="94"/>
              <w:jc w:val="center"/>
              <w:rPr>
                <w:sz w:val="24"/>
              </w:rPr>
            </w:pPr>
            <w:r>
              <w:rPr>
                <w:sz w:val="24"/>
              </w:rPr>
              <w:t>17</w:t>
            </w:r>
          </w:p>
        </w:tc>
        <w:tc>
          <w:tcPr>
            <w:tcW w:w="1634" w:type="dxa"/>
          </w:tcPr>
          <w:p w:rsidR="009C6697" w:rsidRDefault="005E6A42">
            <w:pPr>
              <w:pStyle w:val="TableParagraph"/>
              <w:spacing w:before="10"/>
              <w:ind w:left="182" w:right="172"/>
              <w:jc w:val="center"/>
              <w:rPr>
                <w:sz w:val="24"/>
              </w:rPr>
            </w:pPr>
            <w:r>
              <w:rPr>
                <w:sz w:val="24"/>
              </w:rPr>
              <w:t>CML-O</w:t>
            </w:r>
          </w:p>
        </w:tc>
        <w:tc>
          <w:tcPr>
            <w:tcW w:w="1439" w:type="dxa"/>
          </w:tcPr>
          <w:p w:rsidR="009C6697" w:rsidRDefault="005E6A42">
            <w:pPr>
              <w:pStyle w:val="TableParagraph"/>
              <w:spacing w:before="10"/>
              <w:ind w:left="268" w:right="258"/>
              <w:jc w:val="center"/>
              <w:rPr>
                <w:sz w:val="24"/>
              </w:rPr>
            </w:pPr>
            <w:r>
              <w:rPr>
                <w:sz w:val="24"/>
              </w:rPr>
              <w:t>Rx1p</w:t>
            </w:r>
          </w:p>
        </w:tc>
        <w:tc>
          <w:tcPr>
            <w:tcW w:w="5535" w:type="dxa"/>
          </w:tcPr>
          <w:p w:rsidR="009C6697" w:rsidRDefault="005E6A42">
            <w:pPr>
              <w:pStyle w:val="TableParagraph"/>
              <w:spacing w:before="10"/>
              <w:ind w:left="108"/>
              <w:rPr>
                <w:sz w:val="24"/>
              </w:rPr>
            </w:pPr>
            <w:r>
              <w:rPr>
                <w:sz w:val="24"/>
              </w:rPr>
              <w:t>Receiver Inverted Data Output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0"/>
              <w:ind w:left="104" w:right="94"/>
              <w:jc w:val="center"/>
              <w:rPr>
                <w:sz w:val="24"/>
              </w:rPr>
            </w:pPr>
            <w:r>
              <w:rPr>
                <w:sz w:val="24"/>
              </w:rPr>
              <w:t>18</w:t>
            </w:r>
          </w:p>
        </w:tc>
        <w:tc>
          <w:tcPr>
            <w:tcW w:w="1634" w:type="dxa"/>
          </w:tcPr>
          <w:p w:rsidR="009C6697" w:rsidRDefault="005E6A42">
            <w:pPr>
              <w:pStyle w:val="TableParagraph"/>
              <w:spacing w:before="10"/>
              <w:ind w:left="182" w:right="172"/>
              <w:jc w:val="center"/>
              <w:rPr>
                <w:sz w:val="24"/>
              </w:rPr>
            </w:pPr>
            <w:r>
              <w:rPr>
                <w:sz w:val="24"/>
              </w:rPr>
              <w:t>CML-O</w:t>
            </w:r>
          </w:p>
        </w:tc>
        <w:tc>
          <w:tcPr>
            <w:tcW w:w="1439" w:type="dxa"/>
          </w:tcPr>
          <w:p w:rsidR="009C6697" w:rsidRDefault="005E6A42">
            <w:pPr>
              <w:pStyle w:val="TableParagraph"/>
              <w:spacing w:before="10"/>
              <w:ind w:left="268" w:right="258"/>
              <w:jc w:val="center"/>
              <w:rPr>
                <w:sz w:val="24"/>
              </w:rPr>
            </w:pPr>
            <w:r>
              <w:rPr>
                <w:sz w:val="24"/>
              </w:rPr>
              <w:t>Rx1n</w:t>
            </w:r>
          </w:p>
        </w:tc>
        <w:tc>
          <w:tcPr>
            <w:tcW w:w="5535" w:type="dxa"/>
          </w:tcPr>
          <w:p w:rsidR="009C6697" w:rsidRDefault="005E6A42">
            <w:pPr>
              <w:pStyle w:val="TableParagraph"/>
              <w:spacing w:before="10"/>
              <w:ind w:left="108"/>
              <w:rPr>
                <w:sz w:val="24"/>
              </w:rPr>
            </w:pPr>
            <w:r>
              <w:rPr>
                <w:sz w:val="24"/>
              </w:rPr>
              <w:t>Receiver Non-Inverted Data Output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1"/>
              <w:ind w:left="104" w:right="94"/>
              <w:jc w:val="center"/>
              <w:rPr>
                <w:sz w:val="24"/>
              </w:rPr>
            </w:pPr>
            <w:r>
              <w:rPr>
                <w:sz w:val="24"/>
              </w:rPr>
              <w:t>19</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11"/>
              <w:ind w:left="269" w:right="256"/>
              <w:jc w:val="center"/>
              <w:rPr>
                <w:sz w:val="24"/>
              </w:rPr>
            </w:pPr>
            <w:r>
              <w:rPr>
                <w:sz w:val="24"/>
              </w:rPr>
              <w:t>GND</w:t>
            </w:r>
          </w:p>
        </w:tc>
        <w:tc>
          <w:tcPr>
            <w:tcW w:w="5535" w:type="dxa"/>
          </w:tcPr>
          <w:p w:rsidR="009C6697" w:rsidRDefault="005E6A42">
            <w:pPr>
              <w:pStyle w:val="TableParagraph"/>
              <w:spacing w:before="11"/>
              <w:ind w:left="108"/>
              <w:rPr>
                <w:sz w:val="24"/>
              </w:rPr>
            </w:pPr>
            <w:r>
              <w:rPr>
                <w:sz w:val="24"/>
              </w:rPr>
              <w:t>Ground</w:t>
            </w:r>
          </w:p>
        </w:tc>
        <w:tc>
          <w:tcPr>
            <w:tcW w:w="789" w:type="dxa"/>
          </w:tcPr>
          <w:p w:rsidR="009C6697" w:rsidRDefault="005E6A42">
            <w:pPr>
              <w:pStyle w:val="TableParagraph"/>
              <w:spacing w:before="11"/>
              <w:ind w:left="9"/>
              <w:jc w:val="center"/>
              <w:rPr>
                <w:sz w:val="24"/>
              </w:rPr>
            </w:pPr>
            <w:r>
              <w:rPr>
                <w:sz w:val="24"/>
              </w:rPr>
              <w:t>1</w:t>
            </w:r>
          </w:p>
        </w:tc>
      </w:tr>
      <w:tr w:rsidR="009C6697">
        <w:trPr>
          <w:trHeight w:val="340"/>
        </w:trPr>
        <w:tc>
          <w:tcPr>
            <w:tcW w:w="565" w:type="dxa"/>
          </w:tcPr>
          <w:p w:rsidR="009C6697" w:rsidRDefault="005E6A42">
            <w:pPr>
              <w:pStyle w:val="TableParagraph"/>
              <w:spacing w:before="11"/>
              <w:ind w:left="104" w:right="94"/>
              <w:jc w:val="center"/>
              <w:rPr>
                <w:sz w:val="24"/>
              </w:rPr>
            </w:pPr>
            <w:r>
              <w:rPr>
                <w:sz w:val="24"/>
              </w:rPr>
              <w:t>20</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11"/>
              <w:ind w:left="269" w:right="256"/>
              <w:jc w:val="center"/>
              <w:rPr>
                <w:sz w:val="24"/>
              </w:rPr>
            </w:pPr>
            <w:r>
              <w:rPr>
                <w:sz w:val="24"/>
              </w:rPr>
              <w:t>GND</w:t>
            </w:r>
          </w:p>
        </w:tc>
        <w:tc>
          <w:tcPr>
            <w:tcW w:w="5535" w:type="dxa"/>
          </w:tcPr>
          <w:p w:rsidR="009C6697" w:rsidRDefault="005E6A42">
            <w:pPr>
              <w:pStyle w:val="TableParagraph"/>
              <w:spacing w:before="11"/>
              <w:ind w:left="108"/>
              <w:rPr>
                <w:sz w:val="24"/>
              </w:rPr>
            </w:pPr>
            <w:r>
              <w:rPr>
                <w:sz w:val="24"/>
              </w:rPr>
              <w:t>Ground</w:t>
            </w:r>
          </w:p>
        </w:tc>
        <w:tc>
          <w:tcPr>
            <w:tcW w:w="789" w:type="dxa"/>
          </w:tcPr>
          <w:p w:rsidR="009C6697" w:rsidRDefault="005E6A42">
            <w:pPr>
              <w:pStyle w:val="TableParagraph"/>
              <w:spacing w:before="11"/>
              <w:ind w:left="9"/>
              <w:jc w:val="center"/>
              <w:rPr>
                <w:sz w:val="24"/>
              </w:rPr>
            </w:pPr>
            <w:r>
              <w:rPr>
                <w:sz w:val="24"/>
              </w:rPr>
              <w:t>1</w:t>
            </w:r>
          </w:p>
        </w:tc>
      </w:tr>
      <w:tr w:rsidR="009C6697">
        <w:trPr>
          <w:trHeight w:val="340"/>
        </w:trPr>
        <w:tc>
          <w:tcPr>
            <w:tcW w:w="565" w:type="dxa"/>
          </w:tcPr>
          <w:p w:rsidR="009C6697" w:rsidRDefault="005E6A42">
            <w:pPr>
              <w:pStyle w:val="TableParagraph"/>
              <w:spacing w:before="11"/>
              <w:ind w:left="104" w:right="94"/>
              <w:jc w:val="center"/>
              <w:rPr>
                <w:sz w:val="24"/>
              </w:rPr>
            </w:pPr>
            <w:r>
              <w:rPr>
                <w:sz w:val="24"/>
              </w:rPr>
              <w:t>21</w:t>
            </w:r>
          </w:p>
        </w:tc>
        <w:tc>
          <w:tcPr>
            <w:tcW w:w="1634" w:type="dxa"/>
          </w:tcPr>
          <w:p w:rsidR="009C6697" w:rsidRDefault="005E6A42">
            <w:pPr>
              <w:pStyle w:val="TableParagraph"/>
              <w:spacing w:before="11"/>
              <w:ind w:left="182" w:right="172"/>
              <w:jc w:val="center"/>
              <w:rPr>
                <w:sz w:val="24"/>
              </w:rPr>
            </w:pPr>
            <w:r>
              <w:rPr>
                <w:sz w:val="24"/>
              </w:rPr>
              <w:t>CML-O</w:t>
            </w:r>
          </w:p>
        </w:tc>
        <w:tc>
          <w:tcPr>
            <w:tcW w:w="1439" w:type="dxa"/>
          </w:tcPr>
          <w:p w:rsidR="009C6697" w:rsidRDefault="005E6A42">
            <w:pPr>
              <w:pStyle w:val="TableParagraph"/>
              <w:spacing w:before="11"/>
              <w:ind w:left="268" w:right="258"/>
              <w:jc w:val="center"/>
              <w:rPr>
                <w:sz w:val="24"/>
              </w:rPr>
            </w:pPr>
            <w:r>
              <w:rPr>
                <w:sz w:val="24"/>
              </w:rPr>
              <w:t>Rx2n</w:t>
            </w:r>
          </w:p>
        </w:tc>
        <w:tc>
          <w:tcPr>
            <w:tcW w:w="5535" w:type="dxa"/>
          </w:tcPr>
          <w:p w:rsidR="009C6697" w:rsidRDefault="005E6A42">
            <w:pPr>
              <w:pStyle w:val="TableParagraph"/>
              <w:spacing w:before="11"/>
              <w:ind w:left="108"/>
              <w:rPr>
                <w:sz w:val="24"/>
              </w:rPr>
            </w:pPr>
            <w:r>
              <w:rPr>
                <w:sz w:val="24"/>
              </w:rPr>
              <w:t>Receiver Inverted Data Output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9"/>
              <w:ind w:left="104" w:right="94"/>
              <w:jc w:val="center"/>
              <w:rPr>
                <w:sz w:val="24"/>
              </w:rPr>
            </w:pPr>
            <w:r>
              <w:rPr>
                <w:sz w:val="24"/>
              </w:rPr>
              <w:t>22</w:t>
            </w:r>
          </w:p>
        </w:tc>
        <w:tc>
          <w:tcPr>
            <w:tcW w:w="1634" w:type="dxa"/>
          </w:tcPr>
          <w:p w:rsidR="009C6697" w:rsidRDefault="005E6A42">
            <w:pPr>
              <w:pStyle w:val="TableParagraph"/>
              <w:spacing w:before="9"/>
              <w:ind w:left="182" w:right="172"/>
              <w:jc w:val="center"/>
              <w:rPr>
                <w:sz w:val="24"/>
              </w:rPr>
            </w:pPr>
            <w:r>
              <w:rPr>
                <w:sz w:val="24"/>
              </w:rPr>
              <w:t>CML-O</w:t>
            </w:r>
          </w:p>
        </w:tc>
        <w:tc>
          <w:tcPr>
            <w:tcW w:w="1439" w:type="dxa"/>
          </w:tcPr>
          <w:p w:rsidR="009C6697" w:rsidRDefault="005E6A42">
            <w:pPr>
              <w:pStyle w:val="TableParagraph"/>
              <w:spacing w:before="9"/>
              <w:ind w:left="268" w:right="258"/>
              <w:jc w:val="center"/>
              <w:rPr>
                <w:sz w:val="24"/>
              </w:rPr>
            </w:pPr>
            <w:r>
              <w:rPr>
                <w:sz w:val="24"/>
              </w:rPr>
              <w:t>Rx2p</w:t>
            </w:r>
          </w:p>
        </w:tc>
        <w:tc>
          <w:tcPr>
            <w:tcW w:w="5535" w:type="dxa"/>
          </w:tcPr>
          <w:p w:rsidR="009C6697" w:rsidRDefault="005E6A42">
            <w:pPr>
              <w:pStyle w:val="TableParagraph"/>
              <w:spacing w:before="9"/>
              <w:ind w:left="108"/>
              <w:rPr>
                <w:sz w:val="24"/>
              </w:rPr>
            </w:pPr>
            <w:r>
              <w:rPr>
                <w:sz w:val="24"/>
              </w:rPr>
              <w:t>Receiver Non-Inverted Data Output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0"/>
              <w:ind w:left="104" w:right="94"/>
              <w:jc w:val="center"/>
              <w:rPr>
                <w:sz w:val="24"/>
              </w:rPr>
            </w:pPr>
            <w:r>
              <w:rPr>
                <w:sz w:val="24"/>
              </w:rPr>
              <w:t>23</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10"/>
              <w:ind w:left="269" w:right="256"/>
              <w:jc w:val="center"/>
              <w:rPr>
                <w:sz w:val="24"/>
              </w:rPr>
            </w:pPr>
            <w:r>
              <w:rPr>
                <w:sz w:val="24"/>
              </w:rPr>
              <w:t>GND</w:t>
            </w:r>
          </w:p>
        </w:tc>
        <w:tc>
          <w:tcPr>
            <w:tcW w:w="5535" w:type="dxa"/>
          </w:tcPr>
          <w:p w:rsidR="009C6697" w:rsidRDefault="005E6A42">
            <w:pPr>
              <w:pStyle w:val="TableParagraph"/>
              <w:spacing w:before="10"/>
              <w:ind w:left="108"/>
              <w:rPr>
                <w:sz w:val="24"/>
              </w:rPr>
            </w:pPr>
            <w:r>
              <w:rPr>
                <w:sz w:val="24"/>
              </w:rPr>
              <w:t>Ground</w:t>
            </w:r>
          </w:p>
        </w:tc>
        <w:tc>
          <w:tcPr>
            <w:tcW w:w="789" w:type="dxa"/>
          </w:tcPr>
          <w:p w:rsidR="009C6697" w:rsidRDefault="005E6A42">
            <w:pPr>
              <w:pStyle w:val="TableParagraph"/>
              <w:spacing w:before="10"/>
              <w:ind w:left="9"/>
              <w:jc w:val="center"/>
              <w:rPr>
                <w:sz w:val="24"/>
              </w:rPr>
            </w:pPr>
            <w:r>
              <w:rPr>
                <w:sz w:val="24"/>
              </w:rPr>
              <w:t>1</w:t>
            </w:r>
          </w:p>
        </w:tc>
      </w:tr>
      <w:tr w:rsidR="009C6697">
        <w:trPr>
          <w:trHeight w:val="340"/>
        </w:trPr>
        <w:tc>
          <w:tcPr>
            <w:tcW w:w="565" w:type="dxa"/>
          </w:tcPr>
          <w:p w:rsidR="009C6697" w:rsidRDefault="005E6A42">
            <w:pPr>
              <w:pStyle w:val="TableParagraph"/>
              <w:spacing w:before="10"/>
              <w:ind w:left="104" w:right="94"/>
              <w:jc w:val="center"/>
              <w:rPr>
                <w:sz w:val="24"/>
              </w:rPr>
            </w:pPr>
            <w:r>
              <w:rPr>
                <w:sz w:val="24"/>
              </w:rPr>
              <w:t>24</w:t>
            </w:r>
          </w:p>
        </w:tc>
        <w:tc>
          <w:tcPr>
            <w:tcW w:w="1634" w:type="dxa"/>
          </w:tcPr>
          <w:p w:rsidR="009C6697" w:rsidRDefault="005E6A42">
            <w:pPr>
              <w:pStyle w:val="TableParagraph"/>
              <w:spacing w:before="10"/>
              <w:ind w:left="182" w:right="172"/>
              <w:jc w:val="center"/>
              <w:rPr>
                <w:sz w:val="24"/>
              </w:rPr>
            </w:pPr>
            <w:r>
              <w:rPr>
                <w:sz w:val="24"/>
              </w:rPr>
              <w:t>CML-O</w:t>
            </w:r>
          </w:p>
        </w:tc>
        <w:tc>
          <w:tcPr>
            <w:tcW w:w="1439" w:type="dxa"/>
          </w:tcPr>
          <w:p w:rsidR="009C6697" w:rsidRDefault="005E6A42">
            <w:pPr>
              <w:pStyle w:val="TableParagraph"/>
              <w:spacing w:before="10"/>
              <w:ind w:left="268" w:right="258"/>
              <w:jc w:val="center"/>
              <w:rPr>
                <w:sz w:val="24"/>
              </w:rPr>
            </w:pPr>
            <w:r>
              <w:rPr>
                <w:sz w:val="24"/>
              </w:rPr>
              <w:t>Rx4n</w:t>
            </w:r>
          </w:p>
        </w:tc>
        <w:tc>
          <w:tcPr>
            <w:tcW w:w="5535" w:type="dxa"/>
          </w:tcPr>
          <w:p w:rsidR="009C6697" w:rsidRDefault="005E6A42">
            <w:pPr>
              <w:pStyle w:val="TableParagraph"/>
              <w:spacing w:before="10"/>
              <w:ind w:left="108"/>
              <w:rPr>
                <w:sz w:val="24"/>
              </w:rPr>
            </w:pPr>
            <w:r>
              <w:rPr>
                <w:sz w:val="24"/>
              </w:rPr>
              <w:t>Receiver Inverted Data Output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1"/>
              <w:ind w:left="104" w:right="94"/>
              <w:jc w:val="center"/>
              <w:rPr>
                <w:sz w:val="24"/>
              </w:rPr>
            </w:pPr>
            <w:r>
              <w:rPr>
                <w:sz w:val="24"/>
              </w:rPr>
              <w:t>25</w:t>
            </w:r>
          </w:p>
        </w:tc>
        <w:tc>
          <w:tcPr>
            <w:tcW w:w="1634" w:type="dxa"/>
          </w:tcPr>
          <w:p w:rsidR="009C6697" w:rsidRDefault="005E6A42">
            <w:pPr>
              <w:pStyle w:val="TableParagraph"/>
              <w:spacing w:before="11"/>
              <w:ind w:left="182" w:right="172"/>
              <w:jc w:val="center"/>
              <w:rPr>
                <w:sz w:val="24"/>
              </w:rPr>
            </w:pPr>
            <w:r>
              <w:rPr>
                <w:sz w:val="24"/>
              </w:rPr>
              <w:t>CML-O</w:t>
            </w:r>
          </w:p>
        </w:tc>
        <w:tc>
          <w:tcPr>
            <w:tcW w:w="1439" w:type="dxa"/>
          </w:tcPr>
          <w:p w:rsidR="009C6697" w:rsidRDefault="005E6A42">
            <w:pPr>
              <w:pStyle w:val="TableParagraph"/>
              <w:spacing w:before="11"/>
              <w:ind w:left="268" w:right="258"/>
              <w:jc w:val="center"/>
              <w:rPr>
                <w:sz w:val="24"/>
              </w:rPr>
            </w:pPr>
            <w:r>
              <w:rPr>
                <w:sz w:val="24"/>
              </w:rPr>
              <w:t>Rx4p</w:t>
            </w:r>
          </w:p>
        </w:tc>
        <w:tc>
          <w:tcPr>
            <w:tcW w:w="5535" w:type="dxa"/>
          </w:tcPr>
          <w:p w:rsidR="009C6697" w:rsidRDefault="005E6A42">
            <w:pPr>
              <w:pStyle w:val="TableParagraph"/>
              <w:spacing w:before="11"/>
              <w:ind w:left="108"/>
              <w:rPr>
                <w:sz w:val="24"/>
              </w:rPr>
            </w:pPr>
            <w:r>
              <w:rPr>
                <w:sz w:val="24"/>
              </w:rPr>
              <w:t>Receiver Non-Inverted Data Output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1"/>
              <w:ind w:left="104" w:right="94"/>
              <w:jc w:val="center"/>
              <w:rPr>
                <w:sz w:val="24"/>
              </w:rPr>
            </w:pPr>
            <w:r>
              <w:rPr>
                <w:sz w:val="24"/>
              </w:rPr>
              <w:t>26</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11"/>
              <w:ind w:left="269" w:right="256"/>
              <w:jc w:val="center"/>
              <w:rPr>
                <w:sz w:val="24"/>
              </w:rPr>
            </w:pPr>
            <w:r>
              <w:rPr>
                <w:sz w:val="24"/>
              </w:rPr>
              <w:t>GND</w:t>
            </w:r>
          </w:p>
        </w:tc>
        <w:tc>
          <w:tcPr>
            <w:tcW w:w="5535" w:type="dxa"/>
          </w:tcPr>
          <w:p w:rsidR="009C6697" w:rsidRDefault="005E6A42">
            <w:pPr>
              <w:pStyle w:val="TableParagraph"/>
              <w:spacing w:before="11"/>
              <w:ind w:left="108"/>
              <w:rPr>
                <w:sz w:val="24"/>
              </w:rPr>
            </w:pPr>
            <w:r>
              <w:rPr>
                <w:sz w:val="24"/>
              </w:rPr>
              <w:t>Ground</w:t>
            </w:r>
          </w:p>
        </w:tc>
        <w:tc>
          <w:tcPr>
            <w:tcW w:w="789" w:type="dxa"/>
          </w:tcPr>
          <w:p w:rsidR="009C6697" w:rsidRDefault="005E6A42">
            <w:pPr>
              <w:pStyle w:val="TableParagraph"/>
              <w:spacing w:before="11"/>
              <w:ind w:left="9"/>
              <w:jc w:val="center"/>
              <w:rPr>
                <w:sz w:val="24"/>
              </w:rPr>
            </w:pPr>
            <w:r>
              <w:rPr>
                <w:sz w:val="24"/>
              </w:rPr>
              <w:t>1</w:t>
            </w:r>
          </w:p>
        </w:tc>
      </w:tr>
      <w:tr w:rsidR="009C6697">
        <w:trPr>
          <w:trHeight w:val="340"/>
        </w:trPr>
        <w:tc>
          <w:tcPr>
            <w:tcW w:w="565" w:type="dxa"/>
          </w:tcPr>
          <w:p w:rsidR="009C6697" w:rsidRDefault="005E6A42">
            <w:pPr>
              <w:pStyle w:val="TableParagraph"/>
              <w:spacing w:before="11"/>
              <w:ind w:left="104" w:right="94"/>
              <w:jc w:val="center"/>
              <w:rPr>
                <w:sz w:val="24"/>
              </w:rPr>
            </w:pPr>
            <w:r>
              <w:rPr>
                <w:sz w:val="24"/>
              </w:rPr>
              <w:t>27</w:t>
            </w:r>
          </w:p>
        </w:tc>
        <w:tc>
          <w:tcPr>
            <w:tcW w:w="1634" w:type="dxa"/>
          </w:tcPr>
          <w:p w:rsidR="009C6697" w:rsidRDefault="005E6A42">
            <w:pPr>
              <w:pStyle w:val="TableParagraph"/>
              <w:spacing w:before="11"/>
              <w:ind w:left="185" w:right="172"/>
              <w:jc w:val="center"/>
              <w:rPr>
                <w:sz w:val="24"/>
              </w:rPr>
            </w:pPr>
            <w:r>
              <w:rPr>
                <w:sz w:val="24"/>
              </w:rPr>
              <w:t>LVTTL-O</w:t>
            </w:r>
          </w:p>
        </w:tc>
        <w:tc>
          <w:tcPr>
            <w:tcW w:w="1439" w:type="dxa"/>
          </w:tcPr>
          <w:p w:rsidR="009C6697" w:rsidRDefault="005E6A42">
            <w:pPr>
              <w:pStyle w:val="TableParagraph"/>
              <w:spacing w:before="11"/>
              <w:ind w:left="269" w:right="258"/>
              <w:jc w:val="center"/>
              <w:rPr>
                <w:sz w:val="24"/>
              </w:rPr>
            </w:pPr>
            <w:r>
              <w:rPr>
                <w:sz w:val="24"/>
              </w:rPr>
              <w:t>ModPrsL</w:t>
            </w:r>
          </w:p>
        </w:tc>
        <w:tc>
          <w:tcPr>
            <w:tcW w:w="5535" w:type="dxa"/>
          </w:tcPr>
          <w:p w:rsidR="009C6697" w:rsidRDefault="005E6A42">
            <w:pPr>
              <w:pStyle w:val="TableParagraph"/>
              <w:spacing w:before="11"/>
              <w:ind w:left="108"/>
              <w:rPr>
                <w:sz w:val="24"/>
              </w:rPr>
            </w:pPr>
            <w:r>
              <w:rPr>
                <w:sz w:val="24"/>
              </w:rPr>
              <w:t>Module Present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9"/>
              <w:ind w:left="104" w:right="94"/>
              <w:jc w:val="center"/>
              <w:rPr>
                <w:sz w:val="24"/>
              </w:rPr>
            </w:pPr>
            <w:r>
              <w:rPr>
                <w:sz w:val="24"/>
              </w:rPr>
              <w:t>28</w:t>
            </w:r>
          </w:p>
        </w:tc>
        <w:tc>
          <w:tcPr>
            <w:tcW w:w="1634" w:type="dxa"/>
          </w:tcPr>
          <w:p w:rsidR="009C6697" w:rsidRDefault="005E6A42">
            <w:pPr>
              <w:pStyle w:val="TableParagraph"/>
              <w:spacing w:before="9"/>
              <w:ind w:left="185" w:right="172"/>
              <w:jc w:val="center"/>
              <w:rPr>
                <w:sz w:val="24"/>
              </w:rPr>
            </w:pPr>
            <w:r>
              <w:rPr>
                <w:sz w:val="24"/>
              </w:rPr>
              <w:t>LVTTL-O</w:t>
            </w:r>
          </w:p>
        </w:tc>
        <w:tc>
          <w:tcPr>
            <w:tcW w:w="1439" w:type="dxa"/>
          </w:tcPr>
          <w:p w:rsidR="009C6697" w:rsidRDefault="005E6A42">
            <w:pPr>
              <w:pStyle w:val="TableParagraph"/>
              <w:spacing w:before="9"/>
              <w:ind w:left="269" w:right="258"/>
              <w:jc w:val="center"/>
              <w:rPr>
                <w:sz w:val="24"/>
              </w:rPr>
            </w:pPr>
            <w:r>
              <w:rPr>
                <w:sz w:val="24"/>
              </w:rPr>
              <w:t>IntL</w:t>
            </w:r>
          </w:p>
        </w:tc>
        <w:tc>
          <w:tcPr>
            <w:tcW w:w="5535" w:type="dxa"/>
          </w:tcPr>
          <w:p w:rsidR="009C6697" w:rsidRDefault="005E6A42">
            <w:pPr>
              <w:pStyle w:val="TableParagraph"/>
              <w:spacing w:before="9"/>
              <w:ind w:left="108"/>
              <w:rPr>
                <w:sz w:val="24"/>
              </w:rPr>
            </w:pPr>
            <w:r>
              <w:rPr>
                <w:sz w:val="24"/>
              </w:rPr>
              <w:t>Interrupt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0"/>
              <w:ind w:left="104" w:right="94"/>
              <w:jc w:val="center"/>
              <w:rPr>
                <w:sz w:val="24"/>
              </w:rPr>
            </w:pPr>
            <w:r>
              <w:rPr>
                <w:sz w:val="24"/>
              </w:rPr>
              <w:t>29</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10"/>
              <w:ind w:left="269" w:right="252"/>
              <w:jc w:val="center"/>
              <w:rPr>
                <w:sz w:val="24"/>
              </w:rPr>
            </w:pPr>
            <w:r>
              <w:rPr>
                <w:sz w:val="24"/>
              </w:rPr>
              <w:t>VccTx</w:t>
            </w:r>
          </w:p>
        </w:tc>
        <w:tc>
          <w:tcPr>
            <w:tcW w:w="5535" w:type="dxa"/>
          </w:tcPr>
          <w:p w:rsidR="009C6697" w:rsidRDefault="005E6A42">
            <w:pPr>
              <w:pStyle w:val="TableParagraph"/>
              <w:spacing w:before="10"/>
              <w:ind w:left="108"/>
              <w:rPr>
                <w:sz w:val="24"/>
              </w:rPr>
            </w:pPr>
            <w:r>
              <w:rPr>
                <w:sz w:val="24"/>
              </w:rPr>
              <w:t>+3.3V Power Supply Transmitter</w:t>
            </w:r>
          </w:p>
        </w:tc>
        <w:tc>
          <w:tcPr>
            <w:tcW w:w="789" w:type="dxa"/>
          </w:tcPr>
          <w:p w:rsidR="009C6697" w:rsidRDefault="005E6A42">
            <w:pPr>
              <w:pStyle w:val="TableParagraph"/>
              <w:spacing w:before="10"/>
              <w:ind w:left="9"/>
              <w:jc w:val="center"/>
              <w:rPr>
                <w:sz w:val="24"/>
              </w:rPr>
            </w:pPr>
            <w:r>
              <w:rPr>
                <w:sz w:val="24"/>
              </w:rPr>
              <w:t>2</w:t>
            </w:r>
          </w:p>
        </w:tc>
      </w:tr>
      <w:tr w:rsidR="009C6697">
        <w:trPr>
          <w:trHeight w:val="340"/>
        </w:trPr>
        <w:tc>
          <w:tcPr>
            <w:tcW w:w="565" w:type="dxa"/>
          </w:tcPr>
          <w:p w:rsidR="009C6697" w:rsidRDefault="005E6A42">
            <w:pPr>
              <w:pStyle w:val="TableParagraph"/>
              <w:spacing w:before="10"/>
              <w:ind w:left="104" w:right="94"/>
              <w:jc w:val="center"/>
              <w:rPr>
                <w:sz w:val="24"/>
              </w:rPr>
            </w:pPr>
            <w:r>
              <w:rPr>
                <w:sz w:val="24"/>
              </w:rPr>
              <w:t>30</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10"/>
              <w:ind w:left="268" w:right="258"/>
              <w:jc w:val="center"/>
              <w:rPr>
                <w:sz w:val="24"/>
              </w:rPr>
            </w:pPr>
            <w:r>
              <w:rPr>
                <w:sz w:val="24"/>
              </w:rPr>
              <w:t>Vcc1</w:t>
            </w:r>
          </w:p>
        </w:tc>
        <w:tc>
          <w:tcPr>
            <w:tcW w:w="5535" w:type="dxa"/>
          </w:tcPr>
          <w:p w:rsidR="009C6697" w:rsidRDefault="005E6A42">
            <w:pPr>
              <w:pStyle w:val="TableParagraph"/>
              <w:spacing w:before="10"/>
              <w:ind w:left="108"/>
              <w:rPr>
                <w:sz w:val="24"/>
              </w:rPr>
            </w:pPr>
            <w:r>
              <w:rPr>
                <w:sz w:val="24"/>
              </w:rPr>
              <w:t>+3.3V Power Supply</w:t>
            </w:r>
          </w:p>
        </w:tc>
        <w:tc>
          <w:tcPr>
            <w:tcW w:w="789" w:type="dxa"/>
          </w:tcPr>
          <w:p w:rsidR="009C6697" w:rsidRDefault="005E6A42">
            <w:pPr>
              <w:pStyle w:val="TableParagraph"/>
              <w:spacing w:before="10"/>
              <w:ind w:left="9"/>
              <w:jc w:val="center"/>
              <w:rPr>
                <w:sz w:val="24"/>
              </w:rPr>
            </w:pPr>
            <w:r>
              <w:rPr>
                <w:sz w:val="24"/>
              </w:rPr>
              <w:t>2</w:t>
            </w:r>
          </w:p>
        </w:tc>
      </w:tr>
      <w:tr w:rsidR="009C6697">
        <w:trPr>
          <w:trHeight w:val="340"/>
        </w:trPr>
        <w:tc>
          <w:tcPr>
            <w:tcW w:w="565" w:type="dxa"/>
          </w:tcPr>
          <w:p w:rsidR="009C6697" w:rsidRDefault="005E6A42">
            <w:pPr>
              <w:pStyle w:val="TableParagraph"/>
              <w:spacing w:before="11"/>
              <w:ind w:left="104" w:right="94"/>
              <w:jc w:val="center"/>
              <w:rPr>
                <w:sz w:val="24"/>
              </w:rPr>
            </w:pPr>
            <w:r>
              <w:rPr>
                <w:sz w:val="24"/>
              </w:rPr>
              <w:t>31</w:t>
            </w:r>
          </w:p>
        </w:tc>
        <w:tc>
          <w:tcPr>
            <w:tcW w:w="1634" w:type="dxa"/>
          </w:tcPr>
          <w:p w:rsidR="009C6697" w:rsidRDefault="005E6A42">
            <w:pPr>
              <w:pStyle w:val="TableParagraph"/>
              <w:spacing w:before="11"/>
              <w:ind w:left="182" w:right="172"/>
              <w:jc w:val="center"/>
              <w:rPr>
                <w:sz w:val="24"/>
              </w:rPr>
            </w:pPr>
            <w:r>
              <w:rPr>
                <w:sz w:val="24"/>
              </w:rPr>
              <w:t>LVTTL-I</w:t>
            </w:r>
          </w:p>
        </w:tc>
        <w:tc>
          <w:tcPr>
            <w:tcW w:w="1439" w:type="dxa"/>
          </w:tcPr>
          <w:p w:rsidR="009C6697" w:rsidRDefault="005E6A42">
            <w:pPr>
              <w:pStyle w:val="TableParagraph"/>
              <w:spacing w:before="11"/>
              <w:ind w:left="269" w:right="254"/>
              <w:jc w:val="center"/>
              <w:rPr>
                <w:sz w:val="24"/>
              </w:rPr>
            </w:pPr>
            <w:r>
              <w:rPr>
                <w:sz w:val="24"/>
              </w:rPr>
              <w:t>LPMode</w:t>
            </w:r>
          </w:p>
        </w:tc>
        <w:tc>
          <w:tcPr>
            <w:tcW w:w="5535" w:type="dxa"/>
          </w:tcPr>
          <w:p w:rsidR="009C6697" w:rsidRDefault="005E6A42">
            <w:pPr>
              <w:pStyle w:val="TableParagraph"/>
              <w:spacing w:before="11"/>
              <w:ind w:left="108"/>
              <w:rPr>
                <w:sz w:val="24"/>
              </w:rPr>
            </w:pPr>
            <w:r>
              <w:rPr>
                <w:sz w:val="24"/>
              </w:rPr>
              <w:t>Low Power Mode</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11"/>
              <w:ind w:left="104" w:right="94"/>
              <w:jc w:val="center"/>
              <w:rPr>
                <w:sz w:val="24"/>
              </w:rPr>
            </w:pPr>
            <w:r>
              <w:rPr>
                <w:sz w:val="24"/>
              </w:rPr>
              <w:lastRenderedPageBreak/>
              <w:t>32</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11"/>
              <w:ind w:left="269" w:right="256"/>
              <w:jc w:val="center"/>
              <w:rPr>
                <w:sz w:val="24"/>
              </w:rPr>
            </w:pPr>
            <w:r>
              <w:rPr>
                <w:sz w:val="24"/>
              </w:rPr>
              <w:t>GND</w:t>
            </w:r>
          </w:p>
        </w:tc>
        <w:tc>
          <w:tcPr>
            <w:tcW w:w="5535" w:type="dxa"/>
          </w:tcPr>
          <w:p w:rsidR="009C6697" w:rsidRDefault="005E6A42">
            <w:pPr>
              <w:pStyle w:val="TableParagraph"/>
              <w:spacing w:before="11"/>
              <w:ind w:left="108"/>
              <w:rPr>
                <w:sz w:val="24"/>
              </w:rPr>
            </w:pPr>
            <w:r>
              <w:rPr>
                <w:sz w:val="24"/>
              </w:rPr>
              <w:t>Ground</w:t>
            </w:r>
          </w:p>
        </w:tc>
        <w:tc>
          <w:tcPr>
            <w:tcW w:w="789" w:type="dxa"/>
          </w:tcPr>
          <w:p w:rsidR="009C6697" w:rsidRDefault="005E6A42">
            <w:pPr>
              <w:pStyle w:val="TableParagraph"/>
              <w:spacing w:before="11"/>
              <w:ind w:left="9"/>
              <w:jc w:val="center"/>
              <w:rPr>
                <w:sz w:val="24"/>
              </w:rPr>
            </w:pPr>
            <w:r>
              <w:rPr>
                <w:sz w:val="24"/>
              </w:rPr>
              <w:t>1</w:t>
            </w:r>
          </w:p>
        </w:tc>
      </w:tr>
      <w:tr w:rsidR="009C6697">
        <w:trPr>
          <w:trHeight w:val="340"/>
        </w:trPr>
        <w:tc>
          <w:tcPr>
            <w:tcW w:w="565" w:type="dxa"/>
          </w:tcPr>
          <w:p w:rsidR="009C6697" w:rsidRDefault="005E6A42">
            <w:pPr>
              <w:pStyle w:val="TableParagraph"/>
              <w:spacing w:before="11"/>
              <w:ind w:left="104" w:right="94"/>
              <w:jc w:val="center"/>
              <w:rPr>
                <w:sz w:val="24"/>
              </w:rPr>
            </w:pPr>
            <w:r>
              <w:rPr>
                <w:sz w:val="24"/>
              </w:rPr>
              <w:t>33</w:t>
            </w:r>
          </w:p>
        </w:tc>
        <w:tc>
          <w:tcPr>
            <w:tcW w:w="1634" w:type="dxa"/>
          </w:tcPr>
          <w:p w:rsidR="009C6697" w:rsidRDefault="005E6A42">
            <w:pPr>
              <w:pStyle w:val="TableParagraph"/>
              <w:spacing w:before="11"/>
              <w:ind w:left="185" w:right="172"/>
              <w:jc w:val="center"/>
              <w:rPr>
                <w:sz w:val="24"/>
              </w:rPr>
            </w:pPr>
            <w:r>
              <w:rPr>
                <w:sz w:val="24"/>
              </w:rPr>
              <w:t>CML-I</w:t>
            </w:r>
          </w:p>
        </w:tc>
        <w:tc>
          <w:tcPr>
            <w:tcW w:w="1439" w:type="dxa"/>
          </w:tcPr>
          <w:p w:rsidR="009C6697" w:rsidRDefault="005E6A42">
            <w:pPr>
              <w:pStyle w:val="TableParagraph"/>
              <w:spacing w:before="11"/>
              <w:ind w:left="269" w:right="256"/>
              <w:jc w:val="center"/>
              <w:rPr>
                <w:sz w:val="24"/>
              </w:rPr>
            </w:pPr>
            <w:r>
              <w:rPr>
                <w:sz w:val="24"/>
              </w:rPr>
              <w:t>Tx3p</w:t>
            </w:r>
          </w:p>
        </w:tc>
        <w:tc>
          <w:tcPr>
            <w:tcW w:w="5535" w:type="dxa"/>
          </w:tcPr>
          <w:p w:rsidR="009C6697" w:rsidRDefault="005E6A42">
            <w:pPr>
              <w:pStyle w:val="TableParagraph"/>
              <w:spacing w:before="11"/>
              <w:ind w:left="108"/>
              <w:rPr>
                <w:sz w:val="24"/>
              </w:rPr>
            </w:pPr>
            <w:r>
              <w:rPr>
                <w:sz w:val="24"/>
              </w:rPr>
              <w:t>Transmitter Inverted Data Output</w:t>
            </w:r>
          </w:p>
        </w:tc>
        <w:tc>
          <w:tcPr>
            <w:tcW w:w="789" w:type="dxa"/>
          </w:tcPr>
          <w:p w:rsidR="009C6697" w:rsidRDefault="009C6697">
            <w:pPr>
              <w:pStyle w:val="TableParagraph"/>
              <w:rPr>
                <w:rFonts w:ascii="Times New Roman"/>
                <w:sz w:val="24"/>
              </w:rPr>
            </w:pPr>
          </w:p>
        </w:tc>
      </w:tr>
      <w:tr w:rsidR="009C6697">
        <w:trPr>
          <w:trHeight w:val="340"/>
        </w:trPr>
        <w:tc>
          <w:tcPr>
            <w:tcW w:w="565" w:type="dxa"/>
          </w:tcPr>
          <w:p w:rsidR="009C6697" w:rsidRDefault="005E6A42">
            <w:pPr>
              <w:pStyle w:val="TableParagraph"/>
              <w:spacing w:before="9"/>
              <w:ind w:left="104" w:right="94"/>
              <w:jc w:val="center"/>
              <w:rPr>
                <w:sz w:val="24"/>
              </w:rPr>
            </w:pPr>
            <w:r>
              <w:rPr>
                <w:sz w:val="24"/>
              </w:rPr>
              <w:t>34</w:t>
            </w:r>
          </w:p>
        </w:tc>
        <w:tc>
          <w:tcPr>
            <w:tcW w:w="1634" w:type="dxa"/>
          </w:tcPr>
          <w:p w:rsidR="009C6697" w:rsidRDefault="005E6A42">
            <w:pPr>
              <w:pStyle w:val="TableParagraph"/>
              <w:spacing w:before="9"/>
              <w:ind w:left="185" w:right="172"/>
              <w:jc w:val="center"/>
              <w:rPr>
                <w:sz w:val="24"/>
              </w:rPr>
            </w:pPr>
            <w:r>
              <w:rPr>
                <w:sz w:val="24"/>
              </w:rPr>
              <w:t>CML-I</w:t>
            </w:r>
          </w:p>
        </w:tc>
        <w:tc>
          <w:tcPr>
            <w:tcW w:w="1439" w:type="dxa"/>
          </w:tcPr>
          <w:p w:rsidR="009C6697" w:rsidRDefault="005E6A42">
            <w:pPr>
              <w:pStyle w:val="TableParagraph"/>
              <w:spacing w:before="9"/>
              <w:ind w:left="269" w:right="256"/>
              <w:jc w:val="center"/>
              <w:rPr>
                <w:sz w:val="24"/>
              </w:rPr>
            </w:pPr>
            <w:r>
              <w:rPr>
                <w:sz w:val="24"/>
              </w:rPr>
              <w:t>Tx3n</w:t>
            </w:r>
          </w:p>
        </w:tc>
        <w:tc>
          <w:tcPr>
            <w:tcW w:w="5535" w:type="dxa"/>
          </w:tcPr>
          <w:p w:rsidR="009C6697" w:rsidRDefault="005E6A42">
            <w:pPr>
              <w:pStyle w:val="TableParagraph"/>
              <w:spacing w:before="9"/>
              <w:ind w:left="108"/>
              <w:rPr>
                <w:sz w:val="24"/>
              </w:rPr>
            </w:pPr>
            <w:r>
              <w:rPr>
                <w:sz w:val="24"/>
              </w:rPr>
              <w:t>Transmitter Non-Inverted Data Output</w:t>
            </w:r>
          </w:p>
        </w:tc>
        <w:tc>
          <w:tcPr>
            <w:tcW w:w="789" w:type="dxa"/>
          </w:tcPr>
          <w:p w:rsidR="009C6697" w:rsidRDefault="009C6697">
            <w:pPr>
              <w:pStyle w:val="TableParagraph"/>
              <w:rPr>
                <w:rFonts w:ascii="Times New Roman"/>
                <w:sz w:val="24"/>
              </w:rPr>
            </w:pPr>
          </w:p>
        </w:tc>
      </w:tr>
      <w:tr w:rsidR="009C6697">
        <w:trPr>
          <w:trHeight w:val="337"/>
        </w:trPr>
        <w:tc>
          <w:tcPr>
            <w:tcW w:w="565" w:type="dxa"/>
          </w:tcPr>
          <w:p w:rsidR="009C6697" w:rsidRDefault="005E6A42">
            <w:pPr>
              <w:pStyle w:val="TableParagraph"/>
              <w:spacing w:before="10"/>
              <w:ind w:left="104" w:right="94"/>
              <w:jc w:val="center"/>
              <w:rPr>
                <w:sz w:val="24"/>
              </w:rPr>
            </w:pPr>
            <w:r>
              <w:rPr>
                <w:sz w:val="24"/>
              </w:rPr>
              <w:t>35</w:t>
            </w:r>
          </w:p>
        </w:tc>
        <w:tc>
          <w:tcPr>
            <w:tcW w:w="1634" w:type="dxa"/>
          </w:tcPr>
          <w:p w:rsidR="009C6697" w:rsidRDefault="009C6697">
            <w:pPr>
              <w:pStyle w:val="TableParagraph"/>
              <w:rPr>
                <w:rFonts w:ascii="Times New Roman"/>
                <w:sz w:val="24"/>
              </w:rPr>
            </w:pPr>
          </w:p>
        </w:tc>
        <w:tc>
          <w:tcPr>
            <w:tcW w:w="1439" w:type="dxa"/>
          </w:tcPr>
          <w:p w:rsidR="009C6697" w:rsidRDefault="005E6A42">
            <w:pPr>
              <w:pStyle w:val="TableParagraph"/>
              <w:spacing w:before="10"/>
              <w:ind w:left="269" w:right="256"/>
              <w:jc w:val="center"/>
              <w:rPr>
                <w:sz w:val="24"/>
              </w:rPr>
            </w:pPr>
            <w:r>
              <w:rPr>
                <w:sz w:val="24"/>
              </w:rPr>
              <w:t>GND</w:t>
            </w:r>
          </w:p>
        </w:tc>
        <w:tc>
          <w:tcPr>
            <w:tcW w:w="5535" w:type="dxa"/>
          </w:tcPr>
          <w:p w:rsidR="009C6697" w:rsidRDefault="005E6A42">
            <w:pPr>
              <w:pStyle w:val="TableParagraph"/>
              <w:spacing w:before="10"/>
              <w:ind w:left="108"/>
              <w:rPr>
                <w:sz w:val="24"/>
              </w:rPr>
            </w:pPr>
            <w:r>
              <w:rPr>
                <w:sz w:val="24"/>
              </w:rPr>
              <w:t>Ground</w:t>
            </w:r>
          </w:p>
        </w:tc>
        <w:tc>
          <w:tcPr>
            <w:tcW w:w="789" w:type="dxa"/>
          </w:tcPr>
          <w:p w:rsidR="009C6697" w:rsidRDefault="005E6A42">
            <w:pPr>
              <w:pStyle w:val="TableParagraph"/>
              <w:spacing w:before="10"/>
              <w:ind w:left="9"/>
              <w:jc w:val="center"/>
              <w:rPr>
                <w:sz w:val="24"/>
              </w:rPr>
            </w:pPr>
            <w:r>
              <w:rPr>
                <w:sz w:val="24"/>
              </w:rPr>
              <w:t>1</w:t>
            </w:r>
          </w:p>
        </w:tc>
      </w:tr>
      <w:tr w:rsidR="00B94024" w:rsidTr="00B94024">
        <w:trPr>
          <w:trHeight w:val="337"/>
        </w:trPr>
        <w:tc>
          <w:tcPr>
            <w:tcW w:w="56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0"/>
              <w:ind w:left="104" w:right="94"/>
              <w:jc w:val="center"/>
              <w:rPr>
                <w:sz w:val="24"/>
              </w:rPr>
            </w:pPr>
            <w:r>
              <w:rPr>
                <w:sz w:val="24"/>
              </w:rPr>
              <w:t>36</w:t>
            </w:r>
          </w:p>
        </w:tc>
        <w:tc>
          <w:tcPr>
            <w:tcW w:w="1634" w:type="dxa"/>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rPr>
                <w:rFonts w:ascii="Times New Roman"/>
                <w:sz w:val="24"/>
              </w:rPr>
            </w:pPr>
            <w:r w:rsidRPr="00B94024">
              <w:rPr>
                <w:rFonts w:ascii="Times New Roman"/>
                <w:sz w:val="24"/>
              </w:rPr>
              <w:t>CML-I</w:t>
            </w:r>
          </w:p>
        </w:tc>
        <w:tc>
          <w:tcPr>
            <w:tcW w:w="1439"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0"/>
              <w:ind w:left="269" w:right="256"/>
              <w:jc w:val="center"/>
              <w:rPr>
                <w:sz w:val="24"/>
              </w:rPr>
            </w:pPr>
            <w:r>
              <w:rPr>
                <w:sz w:val="24"/>
              </w:rPr>
              <w:t>Tx1p</w:t>
            </w:r>
          </w:p>
        </w:tc>
        <w:tc>
          <w:tcPr>
            <w:tcW w:w="553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0"/>
              <w:ind w:left="108"/>
              <w:rPr>
                <w:sz w:val="24"/>
              </w:rPr>
            </w:pPr>
            <w:r>
              <w:rPr>
                <w:sz w:val="24"/>
              </w:rPr>
              <w:t>Transmitter Inverted Data Output</w:t>
            </w:r>
          </w:p>
        </w:tc>
        <w:tc>
          <w:tcPr>
            <w:tcW w:w="789" w:type="dxa"/>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spacing w:before="10"/>
              <w:ind w:left="9"/>
              <w:jc w:val="center"/>
              <w:rPr>
                <w:sz w:val="24"/>
              </w:rPr>
            </w:pPr>
          </w:p>
        </w:tc>
      </w:tr>
      <w:tr w:rsidR="00B94024" w:rsidTr="00B94024">
        <w:trPr>
          <w:trHeight w:val="337"/>
        </w:trPr>
        <w:tc>
          <w:tcPr>
            <w:tcW w:w="56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0"/>
              <w:ind w:left="104" w:right="94"/>
              <w:jc w:val="center"/>
              <w:rPr>
                <w:sz w:val="24"/>
              </w:rPr>
            </w:pPr>
            <w:r>
              <w:rPr>
                <w:sz w:val="24"/>
              </w:rPr>
              <w:t>37</w:t>
            </w:r>
          </w:p>
        </w:tc>
        <w:tc>
          <w:tcPr>
            <w:tcW w:w="1634" w:type="dxa"/>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rPr>
                <w:rFonts w:ascii="Times New Roman"/>
                <w:sz w:val="24"/>
              </w:rPr>
            </w:pPr>
            <w:r w:rsidRPr="00B94024">
              <w:rPr>
                <w:rFonts w:ascii="Times New Roman"/>
                <w:sz w:val="24"/>
              </w:rPr>
              <w:t>CML-I</w:t>
            </w:r>
          </w:p>
        </w:tc>
        <w:tc>
          <w:tcPr>
            <w:tcW w:w="1439"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0"/>
              <w:ind w:left="269" w:right="256"/>
              <w:jc w:val="center"/>
              <w:rPr>
                <w:sz w:val="24"/>
              </w:rPr>
            </w:pPr>
            <w:r>
              <w:rPr>
                <w:sz w:val="24"/>
              </w:rPr>
              <w:t>Tx1n</w:t>
            </w:r>
          </w:p>
        </w:tc>
        <w:tc>
          <w:tcPr>
            <w:tcW w:w="553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0"/>
              <w:ind w:left="108"/>
              <w:rPr>
                <w:sz w:val="24"/>
              </w:rPr>
            </w:pPr>
            <w:r>
              <w:rPr>
                <w:sz w:val="24"/>
              </w:rPr>
              <w:t>Transmitter Non-Inverted Data Output</w:t>
            </w:r>
          </w:p>
        </w:tc>
        <w:tc>
          <w:tcPr>
            <w:tcW w:w="789" w:type="dxa"/>
            <w:tcBorders>
              <w:top w:val="single" w:sz="4" w:space="0" w:color="000000"/>
              <w:left w:val="single" w:sz="4" w:space="0" w:color="000000"/>
              <w:bottom w:val="single" w:sz="4" w:space="0" w:color="000000"/>
              <w:right w:val="single" w:sz="4" w:space="0" w:color="000000"/>
            </w:tcBorders>
          </w:tcPr>
          <w:p w:rsidR="00B94024" w:rsidRPr="00B94024" w:rsidRDefault="00B94024" w:rsidP="00B94024">
            <w:pPr>
              <w:pStyle w:val="TableParagraph"/>
              <w:spacing w:before="10"/>
              <w:ind w:left="9"/>
              <w:jc w:val="center"/>
              <w:rPr>
                <w:sz w:val="24"/>
              </w:rPr>
            </w:pPr>
          </w:p>
        </w:tc>
      </w:tr>
      <w:tr w:rsidR="00B94024" w:rsidTr="00B94024">
        <w:trPr>
          <w:trHeight w:val="337"/>
        </w:trPr>
        <w:tc>
          <w:tcPr>
            <w:tcW w:w="56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0"/>
              <w:ind w:left="104" w:right="94"/>
              <w:jc w:val="center"/>
              <w:rPr>
                <w:sz w:val="24"/>
              </w:rPr>
            </w:pPr>
            <w:r>
              <w:rPr>
                <w:sz w:val="24"/>
              </w:rPr>
              <w:t>38</w:t>
            </w:r>
          </w:p>
        </w:tc>
        <w:tc>
          <w:tcPr>
            <w:tcW w:w="1634" w:type="dxa"/>
            <w:tcBorders>
              <w:top w:val="single" w:sz="4" w:space="0" w:color="000000"/>
              <w:left w:val="single" w:sz="4" w:space="0" w:color="000000"/>
              <w:bottom w:val="single" w:sz="4" w:space="0" w:color="000000"/>
              <w:right w:val="single" w:sz="4" w:space="0" w:color="000000"/>
            </w:tcBorders>
          </w:tcPr>
          <w:p w:rsidR="00B94024" w:rsidRPr="00B94024" w:rsidRDefault="00B94024" w:rsidP="00885F2E">
            <w:pPr>
              <w:pStyle w:val="TableParagraph"/>
              <w:rPr>
                <w:rFonts w:ascii="Times New Roman"/>
                <w:sz w:val="24"/>
              </w:rPr>
            </w:pPr>
          </w:p>
        </w:tc>
        <w:tc>
          <w:tcPr>
            <w:tcW w:w="1439"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0"/>
              <w:ind w:left="269" w:right="256"/>
              <w:jc w:val="center"/>
              <w:rPr>
                <w:sz w:val="24"/>
              </w:rPr>
            </w:pPr>
            <w:r>
              <w:rPr>
                <w:sz w:val="24"/>
              </w:rPr>
              <w:t>GND</w:t>
            </w:r>
          </w:p>
        </w:tc>
        <w:tc>
          <w:tcPr>
            <w:tcW w:w="5535"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0"/>
              <w:ind w:left="108"/>
              <w:rPr>
                <w:sz w:val="24"/>
              </w:rPr>
            </w:pPr>
            <w:r>
              <w:rPr>
                <w:sz w:val="24"/>
              </w:rPr>
              <w:t>Ground</w:t>
            </w:r>
          </w:p>
        </w:tc>
        <w:tc>
          <w:tcPr>
            <w:tcW w:w="789" w:type="dxa"/>
            <w:tcBorders>
              <w:top w:val="single" w:sz="4" w:space="0" w:color="000000"/>
              <w:left w:val="single" w:sz="4" w:space="0" w:color="000000"/>
              <w:bottom w:val="single" w:sz="4" w:space="0" w:color="000000"/>
              <w:right w:val="single" w:sz="4" w:space="0" w:color="000000"/>
            </w:tcBorders>
          </w:tcPr>
          <w:p w:rsidR="00B94024" w:rsidRDefault="00B94024" w:rsidP="00B94024">
            <w:pPr>
              <w:pStyle w:val="TableParagraph"/>
              <w:spacing w:before="10"/>
              <w:ind w:left="9"/>
              <w:jc w:val="center"/>
              <w:rPr>
                <w:sz w:val="24"/>
              </w:rPr>
            </w:pPr>
            <w:r>
              <w:rPr>
                <w:sz w:val="24"/>
              </w:rPr>
              <w:t>1</w:t>
            </w:r>
          </w:p>
        </w:tc>
      </w:tr>
    </w:tbl>
    <w:p w:rsidR="00B94024" w:rsidRDefault="00B94024" w:rsidP="00B94024">
      <w:pPr>
        <w:spacing w:before="57"/>
        <w:ind w:left="428"/>
        <w:rPr>
          <w:b/>
          <w:sz w:val="21"/>
        </w:rPr>
      </w:pPr>
      <w:r>
        <w:rPr>
          <w:b/>
          <w:sz w:val="21"/>
        </w:rPr>
        <w:t>Notes:</w:t>
      </w:r>
    </w:p>
    <w:p w:rsidR="00B94024" w:rsidRDefault="00B94024" w:rsidP="00B94024">
      <w:pPr>
        <w:pStyle w:val="a4"/>
        <w:numPr>
          <w:ilvl w:val="1"/>
          <w:numId w:val="3"/>
        </w:numPr>
        <w:tabs>
          <w:tab w:val="left" w:pos="1166"/>
        </w:tabs>
        <w:spacing w:before="56" w:line="292" w:lineRule="auto"/>
        <w:ind w:right="796" w:hanging="332"/>
        <w:rPr>
          <w:sz w:val="21"/>
        </w:rPr>
      </w:pPr>
      <w:r>
        <w:rPr>
          <w:sz w:val="21"/>
        </w:rPr>
        <w:t>GND is the symbol for single and supply(power) common for QSFP28 modules, All are common within the</w:t>
      </w:r>
      <w:r>
        <w:rPr>
          <w:spacing w:val="-6"/>
          <w:sz w:val="21"/>
        </w:rPr>
        <w:t xml:space="preserve"> </w:t>
      </w:r>
      <w:r>
        <w:rPr>
          <w:sz w:val="21"/>
        </w:rPr>
        <w:t>QSFP28</w:t>
      </w:r>
      <w:r>
        <w:rPr>
          <w:spacing w:val="-3"/>
          <w:sz w:val="21"/>
        </w:rPr>
        <w:t xml:space="preserve"> </w:t>
      </w:r>
      <w:r>
        <w:rPr>
          <w:sz w:val="21"/>
        </w:rPr>
        <w:t>module</w:t>
      </w:r>
      <w:r>
        <w:rPr>
          <w:spacing w:val="-3"/>
          <w:sz w:val="21"/>
        </w:rPr>
        <w:t xml:space="preserve"> </w:t>
      </w:r>
      <w:r>
        <w:rPr>
          <w:sz w:val="21"/>
        </w:rPr>
        <w:t>and</w:t>
      </w:r>
      <w:r>
        <w:rPr>
          <w:spacing w:val="-6"/>
          <w:sz w:val="21"/>
        </w:rPr>
        <w:t xml:space="preserve"> </w:t>
      </w:r>
      <w:r>
        <w:rPr>
          <w:sz w:val="21"/>
        </w:rPr>
        <w:t>all</w:t>
      </w:r>
      <w:r>
        <w:rPr>
          <w:spacing w:val="-5"/>
          <w:sz w:val="21"/>
        </w:rPr>
        <w:t xml:space="preserve"> </w:t>
      </w:r>
      <w:r>
        <w:rPr>
          <w:sz w:val="21"/>
        </w:rPr>
        <w:t>module</w:t>
      </w:r>
      <w:r>
        <w:rPr>
          <w:spacing w:val="-3"/>
          <w:sz w:val="21"/>
        </w:rPr>
        <w:t xml:space="preserve"> </w:t>
      </w:r>
      <w:r>
        <w:rPr>
          <w:sz w:val="21"/>
        </w:rPr>
        <w:t>voltages</w:t>
      </w:r>
      <w:r>
        <w:rPr>
          <w:spacing w:val="-7"/>
          <w:sz w:val="21"/>
        </w:rPr>
        <w:t xml:space="preserve"> </w:t>
      </w:r>
      <w:r>
        <w:rPr>
          <w:sz w:val="21"/>
        </w:rPr>
        <w:t>are</w:t>
      </w:r>
      <w:r>
        <w:rPr>
          <w:spacing w:val="-5"/>
          <w:sz w:val="21"/>
        </w:rPr>
        <w:t xml:space="preserve"> </w:t>
      </w:r>
      <w:r>
        <w:rPr>
          <w:sz w:val="21"/>
        </w:rPr>
        <w:t>referenced</w:t>
      </w:r>
      <w:r>
        <w:rPr>
          <w:spacing w:val="-4"/>
          <w:sz w:val="21"/>
        </w:rPr>
        <w:t xml:space="preserve"> </w:t>
      </w:r>
      <w:r>
        <w:rPr>
          <w:sz w:val="21"/>
        </w:rPr>
        <w:t>to</w:t>
      </w:r>
      <w:r>
        <w:rPr>
          <w:spacing w:val="-5"/>
          <w:sz w:val="21"/>
        </w:rPr>
        <w:t xml:space="preserve"> </w:t>
      </w:r>
      <w:r>
        <w:rPr>
          <w:sz w:val="21"/>
        </w:rPr>
        <w:t>this</w:t>
      </w:r>
      <w:r>
        <w:rPr>
          <w:spacing w:val="-4"/>
          <w:sz w:val="21"/>
        </w:rPr>
        <w:t xml:space="preserve"> </w:t>
      </w:r>
      <w:r>
        <w:rPr>
          <w:sz w:val="21"/>
        </w:rPr>
        <w:t>potential</w:t>
      </w:r>
      <w:r>
        <w:rPr>
          <w:spacing w:val="-5"/>
          <w:sz w:val="21"/>
        </w:rPr>
        <w:t xml:space="preserve"> </w:t>
      </w:r>
      <w:r>
        <w:rPr>
          <w:sz w:val="21"/>
        </w:rPr>
        <w:t>otherwise</w:t>
      </w:r>
      <w:r>
        <w:rPr>
          <w:spacing w:val="-3"/>
          <w:sz w:val="21"/>
        </w:rPr>
        <w:t xml:space="preserve"> </w:t>
      </w:r>
      <w:r>
        <w:rPr>
          <w:sz w:val="21"/>
        </w:rPr>
        <w:t>noted.</w:t>
      </w:r>
      <w:r>
        <w:rPr>
          <w:spacing w:val="-5"/>
          <w:sz w:val="21"/>
        </w:rPr>
        <w:t xml:space="preserve"> </w:t>
      </w:r>
      <w:r>
        <w:rPr>
          <w:sz w:val="21"/>
        </w:rPr>
        <w:t>Connect these directly to the host board signal common ground plane. Laser output disabled on TDIS &gt;2.0V or open, enabled on TDIS</w:t>
      </w:r>
      <w:r>
        <w:rPr>
          <w:spacing w:val="4"/>
          <w:sz w:val="21"/>
        </w:rPr>
        <w:t xml:space="preserve"> </w:t>
      </w:r>
      <w:r>
        <w:rPr>
          <w:sz w:val="21"/>
        </w:rPr>
        <w:t>&lt;0.8V.</w:t>
      </w:r>
    </w:p>
    <w:p w:rsidR="00B94024" w:rsidRDefault="00B94024" w:rsidP="00B94024">
      <w:pPr>
        <w:pStyle w:val="a4"/>
        <w:numPr>
          <w:ilvl w:val="1"/>
          <w:numId w:val="3"/>
        </w:numPr>
        <w:tabs>
          <w:tab w:val="left" w:pos="1166"/>
        </w:tabs>
        <w:spacing w:line="292" w:lineRule="auto"/>
        <w:ind w:right="772" w:hanging="332"/>
        <w:rPr>
          <w:sz w:val="21"/>
        </w:rPr>
      </w:pPr>
      <w:r>
        <w:rPr>
          <w:spacing w:val="-2"/>
          <w:sz w:val="21"/>
        </w:rPr>
        <w:t xml:space="preserve">VccRx, </w:t>
      </w:r>
      <w:r>
        <w:rPr>
          <w:sz w:val="21"/>
        </w:rPr>
        <w:t xml:space="preserve">Vcc1 and </w:t>
      </w:r>
      <w:r>
        <w:rPr>
          <w:spacing w:val="-4"/>
          <w:sz w:val="21"/>
        </w:rPr>
        <w:t xml:space="preserve">VccTx </w:t>
      </w:r>
      <w:r>
        <w:rPr>
          <w:sz w:val="21"/>
        </w:rPr>
        <w:t xml:space="preserve">are the receiver and transmitter power suppliers and shall be applied concurrently. Recommended host board power supply filtering is shown below. VccRx, Vcc1 and </w:t>
      </w:r>
      <w:r>
        <w:rPr>
          <w:spacing w:val="-4"/>
          <w:sz w:val="21"/>
        </w:rPr>
        <w:t xml:space="preserve">VccTx </w:t>
      </w:r>
      <w:r>
        <w:rPr>
          <w:sz w:val="21"/>
        </w:rPr>
        <w:t>may</w:t>
      </w:r>
      <w:r>
        <w:rPr>
          <w:spacing w:val="-8"/>
          <w:sz w:val="21"/>
        </w:rPr>
        <w:t xml:space="preserve"> </w:t>
      </w:r>
      <w:r>
        <w:rPr>
          <w:sz w:val="21"/>
        </w:rPr>
        <w:t>be</w:t>
      </w:r>
      <w:r>
        <w:rPr>
          <w:spacing w:val="-3"/>
          <w:sz w:val="21"/>
        </w:rPr>
        <w:t xml:space="preserve"> </w:t>
      </w:r>
      <w:r>
        <w:rPr>
          <w:sz w:val="21"/>
        </w:rPr>
        <w:t>internally</w:t>
      </w:r>
      <w:r>
        <w:rPr>
          <w:spacing w:val="-5"/>
          <w:sz w:val="21"/>
        </w:rPr>
        <w:t xml:space="preserve"> </w:t>
      </w:r>
      <w:r>
        <w:rPr>
          <w:sz w:val="21"/>
        </w:rPr>
        <w:t>connected</w:t>
      </w:r>
      <w:r>
        <w:rPr>
          <w:spacing w:val="-6"/>
          <w:sz w:val="21"/>
        </w:rPr>
        <w:t xml:space="preserve"> </w:t>
      </w:r>
      <w:r>
        <w:rPr>
          <w:sz w:val="21"/>
        </w:rPr>
        <w:t>within</w:t>
      </w:r>
      <w:r>
        <w:rPr>
          <w:spacing w:val="-3"/>
          <w:sz w:val="21"/>
        </w:rPr>
        <w:t xml:space="preserve"> </w:t>
      </w:r>
      <w:r>
        <w:rPr>
          <w:sz w:val="21"/>
        </w:rPr>
        <w:t>the</w:t>
      </w:r>
      <w:r>
        <w:rPr>
          <w:spacing w:val="-3"/>
          <w:sz w:val="21"/>
        </w:rPr>
        <w:t xml:space="preserve"> </w:t>
      </w:r>
      <w:r>
        <w:rPr>
          <w:sz w:val="21"/>
        </w:rPr>
        <w:t>QSFP28</w:t>
      </w:r>
      <w:r>
        <w:rPr>
          <w:spacing w:val="-3"/>
          <w:sz w:val="21"/>
        </w:rPr>
        <w:t xml:space="preserve"> </w:t>
      </w:r>
      <w:r>
        <w:rPr>
          <w:sz w:val="21"/>
        </w:rPr>
        <w:t>transceiver</w:t>
      </w:r>
      <w:r>
        <w:rPr>
          <w:spacing w:val="-3"/>
          <w:sz w:val="21"/>
        </w:rPr>
        <w:t xml:space="preserve"> </w:t>
      </w:r>
      <w:r>
        <w:rPr>
          <w:sz w:val="21"/>
        </w:rPr>
        <w:t>module</w:t>
      </w:r>
      <w:r>
        <w:rPr>
          <w:spacing w:val="-6"/>
          <w:sz w:val="21"/>
        </w:rPr>
        <w:t xml:space="preserve"> </w:t>
      </w:r>
      <w:r>
        <w:rPr>
          <w:sz w:val="21"/>
        </w:rPr>
        <w:t>in</w:t>
      </w:r>
      <w:r>
        <w:rPr>
          <w:spacing w:val="-4"/>
          <w:sz w:val="21"/>
        </w:rPr>
        <w:t xml:space="preserve"> </w:t>
      </w:r>
      <w:r>
        <w:rPr>
          <w:sz w:val="21"/>
        </w:rPr>
        <w:t>any</w:t>
      </w:r>
      <w:r>
        <w:rPr>
          <w:spacing w:val="-8"/>
          <w:sz w:val="21"/>
        </w:rPr>
        <w:t xml:space="preserve"> </w:t>
      </w:r>
      <w:r>
        <w:rPr>
          <w:sz w:val="21"/>
        </w:rPr>
        <w:t>combination.</w:t>
      </w:r>
      <w:r>
        <w:rPr>
          <w:spacing w:val="-2"/>
          <w:sz w:val="21"/>
        </w:rPr>
        <w:t xml:space="preserve"> </w:t>
      </w:r>
      <w:r>
        <w:rPr>
          <w:sz w:val="21"/>
        </w:rPr>
        <w:t>The</w:t>
      </w:r>
      <w:r>
        <w:rPr>
          <w:spacing w:val="-6"/>
          <w:sz w:val="21"/>
        </w:rPr>
        <w:t xml:space="preserve"> </w:t>
      </w:r>
      <w:r>
        <w:rPr>
          <w:sz w:val="21"/>
        </w:rPr>
        <w:t xml:space="preserve">connector pins are each </w:t>
      </w:r>
      <w:r>
        <w:rPr>
          <w:spacing w:val="-2"/>
          <w:sz w:val="21"/>
        </w:rPr>
        <w:t xml:space="preserve">rated </w:t>
      </w:r>
      <w:r>
        <w:rPr>
          <w:sz w:val="21"/>
        </w:rPr>
        <w:t>for maximum current of</w:t>
      </w:r>
      <w:r>
        <w:rPr>
          <w:spacing w:val="-3"/>
          <w:sz w:val="21"/>
        </w:rPr>
        <w:t xml:space="preserve"> </w:t>
      </w:r>
      <w:r>
        <w:rPr>
          <w:sz w:val="21"/>
        </w:rPr>
        <w:t>500mA.</w:t>
      </w:r>
    </w:p>
    <w:p w:rsidR="00B94024" w:rsidRDefault="00B94024" w:rsidP="00B94024">
      <w:pPr>
        <w:pStyle w:val="a3"/>
        <w:rPr>
          <w:sz w:val="20"/>
        </w:rPr>
      </w:pPr>
    </w:p>
    <w:p w:rsidR="009C6697" w:rsidRDefault="009C6697">
      <w:pPr>
        <w:jc w:val="center"/>
        <w:rPr>
          <w:sz w:val="24"/>
        </w:rPr>
        <w:sectPr w:rsidR="009C6697">
          <w:footerReference w:type="default" r:id="rId17"/>
          <w:pgSz w:w="11910" w:h="16840"/>
          <w:pgMar w:top="1460" w:right="360" w:bottom="1500" w:left="860" w:header="849" w:footer="1302" w:gutter="0"/>
          <w:pgNumType w:start="10"/>
          <w:cols w:space="720"/>
        </w:sectPr>
      </w:pPr>
      <w:bookmarkStart w:id="7" w:name="_GoBack"/>
      <w:bookmarkEnd w:id="7"/>
    </w:p>
    <w:p w:rsidR="009C6697" w:rsidRDefault="009C6697">
      <w:pPr>
        <w:pStyle w:val="a3"/>
        <w:spacing w:before="1"/>
        <w:rPr>
          <w:b/>
          <w:sz w:val="7"/>
        </w:rPr>
      </w:pPr>
    </w:p>
    <w:p w:rsidR="009C6697" w:rsidRDefault="009C6697">
      <w:pPr>
        <w:pStyle w:val="a3"/>
        <w:spacing w:before="3"/>
        <w:rPr>
          <w:b/>
          <w:sz w:val="23"/>
        </w:rPr>
      </w:pPr>
    </w:p>
    <w:p w:rsidR="009C6697" w:rsidRDefault="005E6A42">
      <w:pPr>
        <w:pStyle w:val="1"/>
        <w:numPr>
          <w:ilvl w:val="0"/>
          <w:numId w:val="2"/>
        </w:numPr>
        <w:tabs>
          <w:tab w:val="left" w:pos="644"/>
          <w:tab w:val="left" w:pos="645"/>
        </w:tabs>
        <w:spacing w:before="163"/>
      </w:pPr>
      <w:r>
        <w:t>Recommended</w:t>
      </w:r>
      <w:r>
        <w:rPr>
          <w:spacing w:val="-2"/>
        </w:rPr>
        <w:t xml:space="preserve"> </w:t>
      </w:r>
      <w:r>
        <w:t>Circuit</w:t>
      </w:r>
    </w:p>
    <w:p w:rsidR="009C6697" w:rsidRDefault="009C6697">
      <w:pPr>
        <w:pStyle w:val="a3"/>
        <w:rPr>
          <w:b/>
          <w:sz w:val="20"/>
        </w:rPr>
      </w:pPr>
    </w:p>
    <w:p w:rsidR="009C6697" w:rsidRDefault="009C6697">
      <w:pPr>
        <w:pStyle w:val="a3"/>
        <w:rPr>
          <w:b/>
          <w:sz w:val="20"/>
        </w:rPr>
      </w:pPr>
    </w:p>
    <w:p w:rsidR="009C6697" w:rsidRDefault="005E6A42">
      <w:pPr>
        <w:pStyle w:val="a3"/>
        <w:spacing w:before="11"/>
        <w:rPr>
          <w:b/>
          <w:sz w:val="19"/>
        </w:rPr>
      </w:pPr>
      <w:r>
        <w:rPr>
          <w:noProof/>
          <w:lang w:val="ru-RU" w:eastAsia="ru-RU" w:bidi="ar-SA"/>
        </w:rPr>
        <w:drawing>
          <wp:anchor distT="0" distB="0" distL="0" distR="0" simplePos="0" relativeHeight="251656192" behindDoc="0" locked="0" layoutInCell="1" allowOverlap="1">
            <wp:simplePos x="0" y="0"/>
            <wp:positionH relativeFrom="page">
              <wp:posOffset>1076325</wp:posOffset>
            </wp:positionH>
            <wp:positionV relativeFrom="paragraph">
              <wp:posOffset>179070</wp:posOffset>
            </wp:positionV>
            <wp:extent cx="5368290" cy="3072130"/>
            <wp:effectExtent l="0" t="0" r="0" b="0"/>
            <wp:wrapTopAndBottom/>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jpeg"/>
                    <pic:cNvPicPr>
                      <a:picLocks noChangeAspect="1"/>
                    </pic:cNvPicPr>
                  </pic:nvPicPr>
                  <pic:blipFill>
                    <a:blip r:embed="rId18" cstate="print"/>
                    <a:stretch>
                      <a:fillRect/>
                    </a:stretch>
                  </pic:blipFill>
                  <pic:spPr>
                    <a:xfrm>
                      <a:off x="0" y="0"/>
                      <a:ext cx="5367992" cy="3072384"/>
                    </a:xfrm>
                    <a:prstGeom prst="rect">
                      <a:avLst/>
                    </a:prstGeom>
                  </pic:spPr>
                </pic:pic>
              </a:graphicData>
            </a:graphic>
          </wp:anchor>
        </w:drawing>
      </w:r>
    </w:p>
    <w:p w:rsidR="009C6697" w:rsidRDefault="009C6697">
      <w:pPr>
        <w:rPr>
          <w:sz w:val="19"/>
        </w:rPr>
        <w:sectPr w:rsidR="009C6697">
          <w:pgSz w:w="11910" w:h="16840"/>
          <w:pgMar w:top="1460" w:right="360" w:bottom="1500" w:left="860" w:header="849" w:footer="1302" w:gutter="0"/>
          <w:cols w:space="720"/>
        </w:sectPr>
      </w:pPr>
    </w:p>
    <w:p w:rsidR="009C6697" w:rsidRDefault="009C6697">
      <w:pPr>
        <w:pStyle w:val="a3"/>
        <w:rPr>
          <w:b/>
          <w:sz w:val="7"/>
        </w:rPr>
      </w:pPr>
    </w:p>
    <w:p w:rsidR="009C6697" w:rsidRDefault="00CC5B31">
      <w:pPr>
        <w:pStyle w:val="a3"/>
        <w:spacing w:line="20" w:lineRule="exact"/>
        <w:ind w:left="212"/>
        <w:rPr>
          <w:sz w:val="2"/>
        </w:rPr>
      </w:pPr>
      <w:r>
        <w:rPr>
          <w:noProof/>
          <w:sz w:val="2"/>
          <w:lang w:val="ru-RU" w:eastAsia="ru-RU" w:bidi="ar-SA"/>
        </w:rPr>
        <mc:AlternateContent>
          <mc:Choice Requires="wpg">
            <w:drawing>
              <wp:inline distT="0" distB="0" distL="0" distR="0">
                <wp:extent cx="6188710" cy="9525"/>
                <wp:effectExtent l="13970" t="635" r="7620" b="8890"/>
                <wp:docPr id="1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710" cy="9525"/>
                          <a:chOff x="0" y="0"/>
                          <a:chExt cx="9746" cy="15"/>
                        </a:xfrm>
                      </wpg:grpSpPr>
                      <wps:wsp>
                        <wps:cNvPr id="14" name="Line 16"/>
                        <wps:cNvCnPr>
                          <a:cxnSpLocks noChangeShapeType="1"/>
                        </wps:cNvCnPr>
                        <wps:spPr bwMode="auto">
                          <a:xfrm>
                            <a:off x="0" y="7"/>
                            <a:ext cx="974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44F22097" id="Group 15" o:spid="_x0000_s1026" style="width:487.3pt;height:.75pt;mso-position-horizontal-relative:char;mso-position-vertical-relative:line" coordsize="97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">
                <v:line id="Line 16" o:spid="_x0000_s1027" style="position:absolute;visibility:visible;mso-wrap-style:square" from="0,7" to="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4L8MAAADbAAAADwAAAGRycy9kb3ducmV2LnhtbERPTWvCQBC9C/6HZYTe6saqraSuIgWh&#10;9KSpWr2N2WkSzM4u2a1J/31XKHibx/uc+bIztbhS4yvLCkbDBARxbnXFhYLd5/pxBsIHZI21ZVLw&#10;Sx6Wi35vjqm2LW/pmoVCxBD2KSooQ3CplD4vyaAfWkccuW/bGAwRNoXUDbYx3NTyKUmepcGKY0OJ&#10;jt5Kyi/Zj1FwPlK73x5W06+Xabbbb8bucPpwSj0MutUriEBduIv/3e86zp/A7Zd4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g+C/DAAAA2wAAAA8AAAAAAAAAAAAA&#10;AAAAoQIAAGRycy9kb3ducmV2LnhtbFBLBQYAAAAABAAEAPkAAACRAwAAAAA=&#10;" strokeweight=".72pt"/>
                <w10:anchorlock/>
              </v:group>
            </w:pict>
          </mc:Fallback>
        </mc:AlternateContent>
      </w:r>
    </w:p>
    <w:p w:rsidR="009C6697" w:rsidRDefault="009C6697">
      <w:pPr>
        <w:pStyle w:val="a3"/>
        <w:rPr>
          <w:b/>
          <w:sz w:val="20"/>
        </w:rPr>
      </w:pPr>
    </w:p>
    <w:p w:rsidR="009C6697" w:rsidRDefault="009C6697">
      <w:pPr>
        <w:pStyle w:val="a3"/>
        <w:spacing w:before="6"/>
        <w:rPr>
          <w:b/>
          <w:sz w:val="15"/>
        </w:rPr>
      </w:pPr>
    </w:p>
    <w:p w:rsidR="009C6697" w:rsidRDefault="005E6A42">
      <w:pPr>
        <w:pStyle w:val="a4"/>
        <w:numPr>
          <w:ilvl w:val="0"/>
          <w:numId w:val="2"/>
        </w:numPr>
        <w:tabs>
          <w:tab w:val="left" w:pos="644"/>
          <w:tab w:val="left" w:pos="645"/>
        </w:tabs>
        <w:spacing w:before="84"/>
        <w:rPr>
          <w:b/>
          <w:sz w:val="30"/>
        </w:rPr>
      </w:pPr>
      <w:r>
        <w:rPr>
          <w:b/>
          <w:sz w:val="30"/>
        </w:rPr>
        <w:t>Mechanical</w:t>
      </w:r>
      <w:r>
        <w:rPr>
          <w:b/>
          <w:spacing w:val="-4"/>
          <w:sz w:val="30"/>
        </w:rPr>
        <w:t xml:space="preserve"> </w:t>
      </w:r>
      <w:r>
        <w:rPr>
          <w:b/>
          <w:sz w:val="30"/>
        </w:rPr>
        <w:t>Dimensions</w:t>
      </w:r>
    </w:p>
    <w:p w:rsidR="009C6697" w:rsidRDefault="005E6A42">
      <w:pPr>
        <w:pStyle w:val="a3"/>
        <w:spacing w:before="2"/>
        <w:rPr>
          <w:b/>
          <w:sz w:val="8"/>
        </w:rPr>
      </w:pPr>
      <w:r>
        <w:rPr>
          <w:noProof/>
          <w:lang w:val="ru-RU" w:eastAsia="ru-RU" w:bidi="ar-SA"/>
        </w:rPr>
        <w:drawing>
          <wp:anchor distT="0" distB="0" distL="0" distR="0" simplePos="0" relativeHeight="251657216" behindDoc="0" locked="0" layoutInCell="1" allowOverlap="1">
            <wp:simplePos x="0" y="0"/>
            <wp:positionH relativeFrom="page">
              <wp:posOffset>685800</wp:posOffset>
            </wp:positionH>
            <wp:positionV relativeFrom="paragraph">
              <wp:posOffset>88265</wp:posOffset>
            </wp:positionV>
            <wp:extent cx="6149975" cy="4320540"/>
            <wp:effectExtent l="0" t="0" r="0" b="0"/>
            <wp:wrapTopAndBottom/>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jpeg"/>
                    <pic:cNvPicPr>
                      <a:picLocks noChangeAspect="1"/>
                    </pic:cNvPicPr>
                  </pic:nvPicPr>
                  <pic:blipFill>
                    <a:blip r:embed="rId19" cstate="print"/>
                    <a:stretch>
                      <a:fillRect/>
                    </a:stretch>
                  </pic:blipFill>
                  <pic:spPr>
                    <a:xfrm>
                      <a:off x="0" y="0"/>
                      <a:ext cx="6149783" cy="4320540"/>
                    </a:xfrm>
                    <a:prstGeom prst="rect">
                      <a:avLst/>
                    </a:prstGeom>
                  </pic:spPr>
                </pic:pic>
              </a:graphicData>
            </a:graphic>
          </wp:anchor>
        </w:drawing>
      </w:r>
    </w:p>
    <w:p w:rsidR="009C6697" w:rsidRDefault="009C6697">
      <w:pPr>
        <w:pStyle w:val="a3"/>
        <w:rPr>
          <w:b/>
          <w:sz w:val="31"/>
        </w:rPr>
      </w:pPr>
    </w:p>
    <w:p w:rsidR="009C6697" w:rsidRDefault="005E6A42">
      <w:pPr>
        <w:spacing w:line="340" w:lineRule="auto"/>
        <w:ind w:left="220" w:right="832" w:firstLine="180"/>
        <w:rPr>
          <w:sz w:val="18"/>
        </w:rPr>
      </w:pPr>
      <w:r>
        <w:rPr>
          <w:rFonts w:eastAsia="SimSun" w:hint="eastAsia"/>
          <w:sz w:val="18"/>
          <w:lang w:eastAsia="zh-CN"/>
        </w:rPr>
        <w:t>NetsGroup</w:t>
      </w:r>
      <w:r>
        <w:rPr>
          <w:sz w:val="18"/>
        </w:rPr>
        <w:t xml:space="preserve"> reserves the right to make changes to the products or information contained herein without notice. No liability is assumed as a result of their use or application. No rights under any patent accompany the sale of any such products or information. </w:t>
      </w:r>
    </w:p>
    <w:sectPr w:rsidR="009C6697">
      <w:pgSz w:w="11910" w:h="16840"/>
      <w:pgMar w:top="1460" w:right="360" w:bottom="1500" w:left="860" w:header="849" w:footer="13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17C" w:rsidRDefault="0087417C">
      <w:r>
        <w:separator/>
      </w:r>
    </w:p>
  </w:endnote>
  <w:endnote w:type="continuationSeparator" w:id="0">
    <w:p w:rsidR="0087417C" w:rsidRDefault="00874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97" w:rsidRDefault="00B94024">
    <w:pPr>
      <w:pStyle w:val="a3"/>
      <w:spacing w:line="14" w:lineRule="auto"/>
      <w:rPr>
        <w:sz w:val="20"/>
      </w:rPr>
    </w:pPr>
    <w:r>
      <w:rPr>
        <w:noProof/>
        <w:lang w:val="ru-RU" w:eastAsia="ru-RU" w:bidi="ar-SA"/>
      </w:rPr>
      <w:drawing>
        <wp:inline distT="0" distB="0" distL="0" distR="0" wp14:anchorId="4C91B21D" wp14:editId="0C6AD9FB">
          <wp:extent cx="6648450" cy="600075"/>
          <wp:effectExtent l="0" t="0" r="0" b="9525"/>
          <wp:docPr id="33" name="Рисунок 33" descr="page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age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600075"/>
                  </a:xfrm>
                  <a:prstGeom prst="rect">
                    <a:avLst/>
                  </a:prstGeom>
                  <a:noFill/>
                  <a:ln>
                    <a:noFill/>
                  </a:ln>
                </pic:spPr>
              </pic:pic>
            </a:graphicData>
          </a:graphic>
        </wp:inline>
      </w:drawing>
    </w:r>
    <w:r w:rsidR="00CC5B31">
      <w:rPr>
        <w:noProof/>
        <w:lang w:val="ru-RU" w:eastAsia="ru-RU" w:bidi="ar-SA"/>
      </w:rPr>
      <mc:AlternateContent>
        <mc:Choice Requires="wps">
          <w:drawing>
            <wp:anchor distT="0" distB="0" distL="114300" distR="114300" simplePos="0" relativeHeight="251661312" behindDoc="1" locked="0" layoutInCell="1" allowOverlap="1" wp14:anchorId="7A3924AF" wp14:editId="7D4137BF">
              <wp:simplePos x="0" y="0"/>
              <wp:positionH relativeFrom="page">
                <wp:posOffset>6791325</wp:posOffset>
              </wp:positionH>
              <wp:positionV relativeFrom="page">
                <wp:posOffset>9704070</wp:posOffset>
              </wp:positionV>
              <wp:extent cx="109220" cy="139700"/>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697" w:rsidRDefault="005E6A42">
                          <w:pPr>
                            <w:spacing w:line="203" w:lineRule="exact"/>
                            <w:ind w:left="40"/>
                            <w:rPr>
                              <w:sz w:val="18"/>
                            </w:rPr>
                          </w:pPr>
                          <w:r>
                            <w:fldChar w:fldCharType="begin"/>
                          </w:r>
                          <w:r>
                            <w:rPr>
                              <w:color w:val="FFFFFF"/>
                              <w:sz w:val="18"/>
                            </w:rPr>
                            <w:instrText xml:space="preserve"> PAGE </w:instrText>
                          </w:r>
                          <w:r>
                            <w:fldChar w:fldCharType="separate"/>
                          </w:r>
                          <w:r w:rsidR="00B94024">
                            <w:rPr>
                              <w:noProof/>
                              <w:color w:val="FFFFFF"/>
                              <w:sz w:val="1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34.75pt;margin-top:764.1pt;width:8.6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B5rwIAAKk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" filled="f" stroked="f">
              <v:textbox inset="0,0,0,0">
                <w:txbxContent>
                  <w:p w:rsidR="009C6697" w:rsidRDefault="005E6A42">
                    <w:pPr>
                      <w:spacing w:line="203" w:lineRule="exact"/>
                      <w:ind w:left="40"/>
                      <w:rPr>
                        <w:sz w:val="18"/>
                      </w:rPr>
                    </w:pPr>
                    <w:r>
                      <w:fldChar w:fldCharType="begin"/>
                    </w:r>
                    <w:r>
                      <w:rPr>
                        <w:color w:val="FFFFFF"/>
                        <w:sz w:val="18"/>
                      </w:rPr>
                      <w:instrText xml:space="preserve"> PAGE </w:instrText>
                    </w:r>
                    <w:r>
                      <w:fldChar w:fldCharType="separate"/>
                    </w:r>
                    <w:r w:rsidR="00B94024">
                      <w:rPr>
                        <w:noProof/>
                        <w:color w:val="FFFFFF"/>
                        <w:sz w:val="18"/>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97" w:rsidRDefault="00B94024">
    <w:pPr>
      <w:pStyle w:val="a3"/>
      <w:spacing w:line="14" w:lineRule="auto"/>
      <w:rPr>
        <w:sz w:val="20"/>
      </w:rPr>
    </w:pPr>
    <w:r>
      <w:rPr>
        <w:noProof/>
        <w:lang w:val="ru-RU" w:eastAsia="ru-RU" w:bidi="ar-SA"/>
      </w:rPr>
      <w:drawing>
        <wp:inline distT="0" distB="0" distL="0" distR="0">
          <wp:extent cx="6648450" cy="600075"/>
          <wp:effectExtent l="0" t="0" r="0" b="9525"/>
          <wp:docPr id="35" name="Рисунок 35" descr="page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age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600075"/>
                  </a:xfrm>
                  <a:prstGeom prst="rect">
                    <a:avLst/>
                  </a:prstGeom>
                  <a:noFill/>
                  <a:ln>
                    <a:noFill/>
                  </a:ln>
                </pic:spPr>
              </pic:pic>
            </a:graphicData>
          </a:graphic>
        </wp:inline>
      </w:drawing>
    </w:r>
    <w:r w:rsidR="00CC5B31">
      <w:rPr>
        <w:noProof/>
        <w:lang w:val="ru-RU" w:eastAsia="ru-RU" w:bidi="ar-SA"/>
      </w:rPr>
      <mc:AlternateContent>
        <mc:Choice Requires="wps">
          <w:drawing>
            <wp:anchor distT="0" distB="0" distL="114300" distR="114300" simplePos="0" relativeHeight="251663360" behindDoc="1" locked="0" layoutInCell="1" allowOverlap="1">
              <wp:simplePos x="0" y="0"/>
              <wp:positionH relativeFrom="page">
                <wp:posOffset>6733540</wp:posOffset>
              </wp:positionH>
              <wp:positionV relativeFrom="page">
                <wp:posOffset>9704070</wp:posOffset>
              </wp:positionV>
              <wp:extent cx="167005" cy="139700"/>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697" w:rsidRDefault="005E6A42">
                          <w:pPr>
                            <w:spacing w:line="203" w:lineRule="exact"/>
                            <w:ind w:left="40"/>
                            <w:rPr>
                              <w:sz w:val="18"/>
                            </w:rPr>
                          </w:pPr>
                          <w:r>
                            <w:fldChar w:fldCharType="begin"/>
                          </w:r>
                          <w:r>
                            <w:rPr>
                              <w:color w:val="FFFFFF"/>
                              <w:sz w:val="18"/>
                            </w:rPr>
                            <w:instrText xml:space="preserve"> PAGE </w:instrText>
                          </w:r>
                          <w:r>
                            <w:fldChar w:fldCharType="separate"/>
                          </w:r>
                          <w:r w:rsidR="00B94024">
                            <w:rPr>
                              <w:noProof/>
                              <w:color w:val="FFFFFF"/>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530.2pt;margin-top:764.1pt;width:13.1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" filled="f" stroked="f">
              <v:textbox inset="0,0,0,0">
                <w:txbxContent>
                  <w:p w:rsidR="009C6697" w:rsidRDefault="005E6A42">
                    <w:pPr>
                      <w:spacing w:line="203" w:lineRule="exact"/>
                      <w:ind w:left="40"/>
                      <w:rPr>
                        <w:sz w:val="18"/>
                      </w:rPr>
                    </w:pPr>
                    <w:r>
                      <w:fldChar w:fldCharType="begin"/>
                    </w:r>
                    <w:r>
                      <w:rPr>
                        <w:color w:val="FFFFFF"/>
                        <w:sz w:val="18"/>
                      </w:rPr>
                      <w:instrText xml:space="preserve"> PAGE </w:instrText>
                    </w:r>
                    <w:r>
                      <w:fldChar w:fldCharType="separate"/>
                    </w:r>
                    <w:r w:rsidR="00B94024">
                      <w:rPr>
                        <w:noProof/>
                        <w:color w:val="FFFFFF"/>
                        <w:sz w:val="18"/>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17C" w:rsidRDefault="0087417C">
      <w:r>
        <w:separator/>
      </w:r>
    </w:p>
  </w:footnote>
  <w:footnote w:type="continuationSeparator" w:id="0">
    <w:p w:rsidR="0087417C" w:rsidRDefault="008741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97" w:rsidRDefault="00B94024">
    <w:pPr>
      <w:pStyle w:val="a3"/>
      <w:spacing w:line="14" w:lineRule="auto"/>
      <w:rPr>
        <w:sz w:val="20"/>
      </w:rPr>
    </w:pPr>
    <w:r>
      <w:object w:dxaOrig="23450" w:dyaOrig="3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84.75pt" o:ole="">
          <v:imagedata r:id="rId1" o:title=""/>
        </v:shape>
        <o:OLEObject Type="Embed" ProgID="Unknown" ShapeID="_x0000_i1025" DrawAspect="Content" ObjectID="_1686476102"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numFmt w:val="bullet"/>
      <w:lvlText w:val=""/>
      <w:lvlJc w:val="left"/>
      <w:pPr>
        <w:ind w:left="644" w:hanging="425"/>
      </w:pPr>
      <w:rPr>
        <w:rFonts w:ascii="Wingdings" w:eastAsia="Wingdings" w:hAnsi="Wingdings" w:cs="Wingdings" w:hint="default"/>
        <w:w w:val="100"/>
        <w:sz w:val="30"/>
        <w:szCs w:val="30"/>
        <w:lang w:val="en-US" w:eastAsia="en-US" w:bidi="en-US"/>
      </w:rPr>
    </w:lvl>
    <w:lvl w:ilvl="1">
      <w:start w:val="1"/>
      <w:numFmt w:val="decimal"/>
      <w:lvlText w:val="%2."/>
      <w:lvlJc w:val="left"/>
      <w:pPr>
        <w:ind w:left="954" w:hanging="315"/>
        <w:jc w:val="left"/>
      </w:pPr>
      <w:rPr>
        <w:rFonts w:ascii="Calibri" w:eastAsia="Calibri" w:hAnsi="Calibri" w:cs="Calibri" w:hint="default"/>
        <w:spacing w:val="-1"/>
        <w:w w:val="99"/>
        <w:sz w:val="21"/>
        <w:szCs w:val="21"/>
        <w:lang w:val="en-US" w:eastAsia="en-US" w:bidi="en-US"/>
      </w:rPr>
    </w:lvl>
    <w:lvl w:ilvl="2">
      <w:numFmt w:val="bullet"/>
      <w:lvlText w:val="•"/>
      <w:lvlJc w:val="left"/>
      <w:pPr>
        <w:ind w:left="2040" w:hanging="315"/>
      </w:pPr>
      <w:rPr>
        <w:rFonts w:hint="default"/>
        <w:lang w:val="en-US" w:eastAsia="en-US" w:bidi="en-US"/>
      </w:rPr>
    </w:lvl>
    <w:lvl w:ilvl="3">
      <w:numFmt w:val="bullet"/>
      <w:lvlText w:val="•"/>
      <w:lvlJc w:val="left"/>
      <w:pPr>
        <w:ind w:left="3121" w:hanging="315"/>
      </w:pPr>
      <w:rPr>
        <w:rFonts w:hint="default"/>
        <w:lang w:val="en-US" w:eastAsia="en-US" w:bidi="en-US"/>
      </w:rPr>
    </w:lvl>
    <w:lvl w:ilvl="4">
      <w:numFmt w:val="bullet"/>
      <w:lvlText w:val="•"/>
      <w:lvlJc w:val="left"/>
      <w:pPr>
        <w:ind w:left="4202" w:hanging="315"/>
      </w:pPr>
      <w:rPr>
        <w:rFonts w:hint="default"/>
        <w:lang w:val="en-US" w:eastAsia="en-US" w:bidi="en-US"/>
      </w:rPr>
    </w:lvl>
    <w:lvl w:ilvl="5">
      <w:numFmt w:val="bullet"/>
      <w:lvlText w:val="•"/>
      <w:lvlJc w:val="left"/>
      <w:pPr>
        <w:ind w:left="5282" w:hanging="315"/>
      </w:pPr>
      <w:rPr>
        <w:rFonts w:hint="default"/>
        <w:lang w:val="en-US" w:eastAsia="en-US" w:bidi="en-US"/>
      </w:rPr>
    </w:lvl>
    <w:lvl w:ilvl="6">
      <w:numFmt w:val="bullet"/>
      <w:lvlText w:val="•"/>
      <w:lvlJc w:val="left"/>
      <w:pPr>
        <w:ind w:left="6363" w:hanging="315"/>
      </w:pPr>
      <w:rPr>
        <w:rFonts w:hint="default"/>
        <w:lang w:val="en-US" w:eastAsia="en-US" w:bidi="en-US"/>
      </w:rPr>
    </w:lvl>
    <w:lvl w:ilvl="7">
      <w:numFmt w:val="bullet"/>
      <w:lvlText w:val="•"/>
      <w:lvlJc w:val="left"/>
      <w:pPr>
        <w:ind w:left="7444" w:hanging="315"/>
      </w:pPr>
      <w:rPr>
        <w:rFonts w:hint="default"/>
        <w:lang w:val="en-US" w:eastAsia="en-US" w:bidi="en-US"/>
      </w:rPr>
    </w:lvl>
    <w:lvl w:ilvl="8">
      <w:numFmt w:val="bullet"/>
      <w:lvlText w:val="•"/>
      <w:lvlJc w:val="left"/>
      <w:pPr>
        <w:ind w:left="8524" w:hanging="315"/>
      </w:pPr>
      <w:rPr>
        <w:rFonts w:hint="default"/>
        <w:lang w:val="en-US" w:eastAsia="en-US" w:bidi="en-US"/>
      </w:rPr>
    </w:lvl>
  </w:abstractNum>
  <w:abstractNum w:abstractNumId="1">
    <w:nsid w:val="0053208E"/>
    <w:multiLevelType w:val="multilevel"/>
    <w:tmpl w:val="0053208E"/>
    <w:lvl w:ilvl="0">
      <w:numFmt w:val="bullet"/>
      <w:lvlText w:val=""/>
      <w:lvlJc w:val="left"/>
      <w:pPr>
        <w:ind w:left="640" w:hanging="420"/>
      </w:pPr>
      <w:rPr>
        <w:rFonts w:hint="default"/>
        <w:w w:val="100"/>
        <w:lang w:val="en-US" w:eastAsia="en-US" w:bidi="en-US"/>
      </w:rPr>
    </w:lvl>
    <w:lvl w:ilvl="1">
      <w:numFmt w:val="bullet"/>
      <w:lvlText w:val="•"/>
      <w:lvlJc w:val="left"/>
      <w:pPr>
        <w:ind w:left="1644" w:hanging="420"/>
      </w:pPr>
      <w:rPr>
        <w:rFonts w:hint="default"/>
        <w:lang w:val="en-US" w:eastAsia="en-US" w:bidi="en-US"/>
      </w:rPr>
    </w:lvl>
    <w:lvl w:ilvl="2">
      <w:numFmt w:val="bullet"/>
      <w:lvlText w:val="•"/>
      <w:lvlJc w:val="left"/>
      <w:pPr>
        <w:ind w:left="2649" w:hanging="420"/>
      </w:pPr>
      <w:rPr>
        <w:rFonts w:hint="default"/>
        <w:lang w:val="en-US" w:eastAsia="en-US" w:bidi="en-US"/>
      </w:rPr>
    </w:lvl>
    <w:lvl w:ilvl="3">
      <w:numFmt w:val="bullet"/>
      <w:lvlText w:val="•"/>
      <w:lvlJc w:val="left"/>
      <w:pPr>
        <w:ind w:left="3653" w:hanging="420"/>
      </w:pPr>
      <w:rPr>
        <w:rFonts w:hint="default"/>
        <w:lang w:val="en-US" w:eastAsia="en-US" w:bidi="en-US"/>
      </w:rPr>
    </w:lvl>
    <w:lvl w:ilvl="4">
      <w:numFmt w:val="bullet"/>
      <w:lvlText w:val="•"/>
      <w:lvlJc w:val="left"/>
      <w:pPr>
        <w:ind w:left="4658" w:hanging="420"/>
      </w:pPr>
      <w:rPr>
        <w:rFonts w:hint="default"/>
        <w:lang w:val="en-US" w:eastAsia="en-US" w:bidi="en-US"/>
      </w:rPr>
    </w:lvl>
    <w:lvl w:ilvl="5">
      <w:numFmt w:val="bullet"/>
      <w:lvlText w:val="•"/>
      <w:lvlJc w:val="left"/>
      <w:pPr>
        <w:ind w:left="5663" w:hanging="420"/>
      </w:pPr>
      <w:rPr>
        <w:rFonts w:hint="default"/>
        <w:lang w:val="en-US" w:eastAsia="en-US" w:bidi="en-US"/>
      </w:rPr>
    </w:lvl>
    <w:lvl w:ilvl="6">
      <w:numFmt w:val="bullet"/>
      <w:lvlText w:val="•"/>
      <w:lvlJc w:val="left"/>
      <w:pPr>
        <w:ind w:left="6667" w:hanging="420"/>
      </w:pPr>
      <w:rPr>
        <w:rFonts w:hint="default"/>
        <w:lang w:val="en-US" w:eastAsia="en-US" w:bidi="en-US"/>
      </w:rPr>
    </w:lvl>
    <w:lvl w:ilvl="7">
      <w:numFmt w:val="bullet"/>
      <w:lvlText w:val="•"/>
      <w:lvlJc w:val="left"/>
      <w:pPr>
        <w:ind w:left="7672" w:hanging="420"/>
      </w:pPr>
      <w:rPr>
        <w:rFonts w:hint="default"/>
        <w:lang w:val="en-US" w:eastAsia="en-US" w:bidi="en-US"/>
      </w:rPr>
    </w:lvl>
    <w:lvl w:ilvl="8">
      <w:numFmt w:val="bullet"/>
      <w:lvlText w:val="•"/>
      <w:lvlJc w:val="left"/>
      <w:pPr>
        <w:ind w:left="8676" w:hanging="420"/>
      </w:pPr>
      <w:rPr>
        <w:rFonts w:hint="default"/>
        <w:lang w:val="en-US" w:eastAsia="en-US" w:bidi="en-US"/>
      </w:rPr>
    </w:lvl>
  </w:abstractNum>
  <w:abstractNum w:abstractNumId="2">
    <w:nsid w:val="59ADCABA"/>
    <w:multiLevelType w:val="multilevel"/>
    <w:tmpl w:val="59ADCABA"/>
    <w:lvl w:ilvl="0">
      <w:start w:val="1"/>
      <w:numFmt w:val="decimal"/>
      <w:lvlText w:val="%1."/>
      <w:lvlJc w:val="left"/>
      <w:pPr>
        <w:ind w:left="428" w:hanging="207"/>
        <w:jc w:val="left"/>
      </w:pPr>
      <w:rPr>
        <w:rFonts w:ascii="Calibri" w:eastAsia="Calibri" w:hAnsi="Calibri" w:cs="Calibri" w:hint="default"/>
        <w:spacing w:val="-1"/>
        <w:w w:val="99"/>
        <w:sz w:val="21"/>
        <w:szCs w:val="21"/>
        <w:lang w:val="en-US" w:eastAsia="en-US" w:bidi="en-US"/>
      </w:rPr>
    </w:lvl>
    <w:lvl w:ilvl="1">
      <w:start w:val="1"/>
      <w:numFmt w:val="decimal"/>
      <w:lvlText w:val="%2."/>
      <w:lvlJc w:val="left"/>
      <w:pPr>
        <w:ind w:left="1180" w:hanging="317"/>
        <w:jc w:val="left"/>
      </w:pPr>
      <w:rPr>
        <w:rFonts w:ascii="Calibri" w:eastAsia="Calibri" w:hAnsi="Calibri" w:cs="Calibri" w:hint="default"/>
        <w:spacing w:val="-1"/>
        <w:w w:val="99"/>
        <w:sz w:val="21"/>
        <w:szCs w:val="21"/>
        <w:lang w:val="en-US" w:eastAsia="en-US" w:bidi="en-US"/>
      </w:rPr>
    </w:lvl>
    <w:lvl w:ilvl="2">
      <w:numFmt w:val="bullet"/>
      <w:lvlText w:val="•"/>
      <w:lvlJc w:val="left"/>
      <w:pPr>
        <w:ind w:left="2236" w:hanging="317"/>
      </w:pPr>
      <w:rPr>
        <w:rFonts w:hint="default"/>
        <w:lang w:val="en-US" w:eastAsia="en-US" w:bidi="en-US"/>
      </w:rPr>
    </w:lvl>
    <w:lvl w:ilvl="3">
      <w:numFmt w:val="bullet"/>
      <w:lvlText w:val="•"/>
      <w:lvlJc w:val="left"/>
      <w:pPr>
        <w:ind w:left="3292" w:hanging="317"/>
      </w:pPr>
      <w:rPr>
        <w:rFonts w:hint="default"/>
        <w:lang w:val="en-US" w:eastAsia="en-US" w:bidi="en-US"/>
      </w:rPr>
    </w:lvl>
    <w:lvl w:ilvl="4">
      <w:numFmt w:val="bullet"/>
      <w:lvlText w:val="•"/>
      <w:lvlJc w:val="left"/>
      <w:pPr>
        <w:ind w:left="4348" w:hanging="317"/>
      </w:pPr>
      <w:rPr>
        <w:rFonts w:hint="default"/>
        <w:lang w:val="en-US" w:eastAsia="en-US" w:bidi="en-US"/>
      </w:rPr>
    </w:lvl>
    <w:lvl w:ilvl="5">
      <w:numFmt w:val="bullet"/>
      <w:lvlText w:val="•"/>
      <w:lvlJc w:val="left"/>
      <w:pPr>
        <w:ind w:left="5404" w:hanging="317"/>
      </w:pPr>
      <w:rPr>
        <w:rFonts w:hint="default"/>
        <w:lang w:val="en-US" w:eastAsia="en-US" w:bidi="en-US"/>
      </w:rPr>
    </w:lvl>
    <w:lvl w:ilvl="6">
      <w:numFmt w:val="bullet"/>
      <w:lvlText w:val="•"/>
      <w:lvlJc w:val="left"/>
      <w:pPr>
        <w:ind w:left="6461" w:hanging="317"/>
      </w:pPr>
      <w:rPr>
        <w:rFonts w:hint="default"/>
        <w:lang w:val="en-US" w:eastAsia="en-US" w:bidi="en-US"/>
      </w:rPr>
    </w:lvl>
    <w:lvl w:ilvl="7">
      <w:numFmt w:val="bullet"/>
      <w:lvlText w:val="•"/>
      <w:lvlJc w:val="left"/>
      <w:pPr>
        <w:ind w:left="7517" w:hanging="317"/>
      </w:pPr>
      <w:rPr>
        <w:rFonts w:hint="default"/>
        <w:lang w:val="en-US" w:eastAsia="en-US" w:bidi="en-US"/>
      </w:rPr>
    </w:lvl>
    <w:lvl w:ilvl="8">
      <w:numFmt w:val="bullet"/>
      <w:lvlText w:val="•"/>
      <w:lvlJc w:val="left"/>
      <w:pPr>
        <w:ind w:left="8573" w:hanging="317"/>
      </w:pPr>
      <w:rPr>
        <w:rFonts w:hint="default"/>
        <w:lang w:val="en-US" w:eastAsia="en-US" w:bidi="en-U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697"/>
    <w:rsid w:val="005E6A42"/>
    <w:rsid w:val="0087417C"/>
    <w:rsid w:val="009C6697"/>
    <w:rsid w:val="00B94024"/>
    <w:rsid w:val="00CC5B31"/>
    <w:rsid w:val="1E4D6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Calibri" w:eastAsia="Calibri" w:hAnsi="Calibri" w:cs="Calibri"/>
      <w:sz w:val="22"/>
      <w:szCs w:val="22"/>
      <w:lang w:val="en-US" w:eastAsia="en-US" w:bidi="en-US"/>
    </w:rPr>
  </w:style>
  <w:style w:type="paragraph" w:styleId="1">
    <w:name w:val="heading 1"/>
    <w:basedOn w:val="a"/>
    <w:next w:val="a"/>
    <w:uiPriority w:val="1"/>
    <w:qFormat/>
    <w:pPr>
      <w:ind w:left="644" w:hanging="425"/>
      <w:outlineLvl w:val="0"/>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640" w:hanging="420"/>
    </w:pPr>
  </w:style>
  <w:style w:type="paragraph" w:customStyle="1" w:styleId="TableParagraph">
    <w:name w:val="Table Paragraph"/>
    <w:basedOn w:val="a"/>
    <w:uiPriority w:val="1"/>
    <w:qFormat/>
  </w:style>
  <w:style w:type="paragraph" w:styleId="a5">
    <w:name w:val="header"/>
    <w:basedOn w:val="a"/>
    <w:link w:val="a6"/>
    <w:rsid w:val="00B94024"/>
    <w:pPr>
      <w:tabs>
        <w:tab w:val="center" w:pos="4677"/>
        <w:tab w:val="right" w:pos="9355"/>
      </w:tabs>
    </w:pPr>
  </w:style>
  <w:style w:type="character" w:customStyle="1" w:styleId="a6">
    <w:name w:val="Верхний колонтитул Знак"/>
    <w:basedOn w:val="a0"/>
    <w:link w:val="a5"/>
    <w:rsid w:val="00B94024"/>
    <w:rPr>
      <w:rFonts w:ascii="Calibri" w:eastAsia="Calibri" w:hAnsi="Calibri" w:cs="Calibri"/>
      <w:sz w:val="22"/>
      <w:szCs w:val="22"/>
      <w:lang w:val="en-US" w:eastAsia="en-US" w:bidi="en-US"/>
    </w:rPr>
  </w:style>
  <w:style w:type="paragraph" w:styleId="a7">
    <w:name w:val="footer"/>
    <w:basedOn w:val="a"/>
    <w:link w:val="a8"/>
    <w:rsid w:val="00B94024"/>
    <w:pPr>
      <w:tabs>
        <w:tab w:val="center" w:pos="4677"/>
        <w:tab w:val="right" w:pos="9355"/>
      </w:tabs>
    </w:pPr>
  </w:style>
  <w:style w:type="character" w:customStyle="1" w:styleId="a8">
    <w:name w:val="Нижний колонтитул Знак"/>
    <w:basedOn w:val="a0"/>
    <w:link w:val="a7"/>
    <w:rsid w:val="00B94024"/>
    <w:rPr>
      <w:rFonts w:ascii="Calibri" w:eastAsia="Calibri" w:hAnsi="Calibri" w:cs="Calibri"/>
      <w:sz w:val="22"/>
      <w:szCs w:val="22"/>
      <w:lang w:val="en-US" w:eastAsia="en-US" w:bidi="en-US"/>
    </w:rPr>
  </w:style>
  <w:style w:type="paragraph" w:styleId="a9">
    <w:name w:val="Balloon Text"/>
    <w:basedOn w:val="a"/>
    <w:link w:val="aa"/>
    <w:rsid w:val="00B94024"/>
    <w:rPr>
      <w:rFonts w:ascii="Tahoma" w:hAnsi="Tahoma" w:cs="Tahoma"/>
      <w:sz w:val="16"/>
      <w:szCs w:val="16"/>
    </w:rPr>
  </w:style>
  <w:style w:type="character" w:customStyle="1" w:styleId="aa">
    <w:name w:val="Текст выноски Знак"/>
    <w:basedOn w:val="a0"/>
    <w:link w:val="a9"/>
    <w:rsid w:val="00B94024"/>
    <w:rPr>
      <w:rFonts w:ascii="Tahoma" w:eastAsia="Calibri" w:hAnsi="Tahoma" w:cs="Tahoma"/>
      <w:sz w:val="16"/>
      <w:szCs w:val="16"/>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Calibri" w:eastAsia="Calibri" w:hAnsi="Calibri" w:cs="Calibri"/>
      <w:sz w:val="22"/>
      <w:szCs w:val="22"/>
      <w:lang w:val="en-US" w:eastAsia="en-US" w:bidi="en-US"/>
    </w:rPr>
  </w:style>
  <w:style w:type="paragraph" w:styleId="1">
    <w:name w:val="heading 1"/>
    <w:basedOn w:val="a"/>
    <w:next w:val="a"/>
    <w:uiPriority w:val="1"/>
    <w:qFormat/>
    <w:pPr>
      <w:ind w:left="644" w:hanging="425"/>
      <w:outlineLvl w:val="0"/>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640" w:hanging="420"/>
    </w:pPr>
  </w:style>
  <w:style w:type="paragraph" w:customStyle="1" w:styleId="TableParagraph">
    <w:name w:val="Table Paragraph"/>
    <w:basedOn w:val="a"/>
    <w:uiPriority w:val="1"/>
    <w:qFormat/>
  </w:style>
  <w:style w:type="paragraph" w:styleId="a5">
    <w:name w:val="header"/>
    <w:basedOn w:val="a"/>
    <w:link w:val="a6"/>
    <w:rsid w:val="00B94024"/>
    <w:pPr>
      <w:tabs>
        <w:tab w:val="center" w:pos="4677"/>
        <w:tab w:val="right" w:pos="9355"/>
      </w:tabs>
    </w:pPr>
  </w:style>
  <w:style w:type="character" w:customStyle="1" w:styleId="a6">
    <w:name w:val="Верхний колонтитул Знак"/>
    <w:basedOn w:val="a0"/>
    <w:link w:val="a5"/>
    <w:rsid w:val="00B94024"/>
    <w:rPr>
      <w:rFonts w:ascii="Calibri" w:eastAsia="Calibri" w:hAnsi="Calibri" w:cs="Calibri"/>
      <w:sz w:val="22"/>
      <w:szCs w:val="22"/>
      <w:lang w:val="en-US" w:eastAsia="en-US" w:bidi="en-US"/>
    </w:rPr>
  </w:style>
  <w:style w:type="paragraph" w:styleId="a7">
    <w:name w:val="footer"/>
    <w:basedOn w:val="a"/>
    <w:link w:val="a8"/>
    <w:rsid w:val="00B94024"/>
    <w:pPr>
      <w:tabs>
        <w:tab w:val="center" w:pos="4677"/>
        <w:tab w:val="right" w:pos="9355"/>
      </w:tabs>
    </w:pPr>
  </w:style>
  <w:style w:type="character" w:customStyle="1" w:styleId="a8">
    <w:name w:val="Нижний колонтитул Знак"/>
    <w:basedOn w:val="a0"/>
    <w:link w:val="a7"/>
    <w:rsid w:val="00B94024"/>
    <w:rPr>
      <w:rFonts w:ascii="Calibri" w:eastAsia="Calibri" w:hAnsi="Calibri" w:cs="Calibri"/>
      <w:sz w:val="22"/>
      <w:szCs w:val="22"/>
      <w:lang w:val="en-US" w:eastAsia="en-US" w:bidi="en-US"/>
    </w:rPr>
  </w:style>
  <w:style w:type="paragraph" w:styleId="a9">
    <w:name w:val="Balloon Text"/>
    <w:basedOn w:val="a"/>
    <w:link w:val="aa"/>
    <w:rsid w:val="00B94024"/>
    <w:rPr>
      <w:rFonts w:ascii="Tahoma" w:hAnsi="Tahoma" w:cs="Tahoma"/>
      <w:sz w:val="16"/>
      <w:szCs w:val="16"/>
    </w:rPr>
  </w:style>
  <w:style w:type="character" w:customStyle="1" w:styleId="aa">
    <w:name w:val="Текст выноски Знак"/>
    <w:basedOn w:val="a0"/>
    <w:link w:val="a9"/>
    <w:rsid w:val="00B94024"/>
    <w:rPr>
      <w:rFonts w:ascii="Tahoma" w:eastAsia="Calibri" w:hAnsi="Tahoma" w:cs="Tahoma"/>
      <w:sz w:val="16"/>
      <w:szCs w:val="16"/>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6"/>
    <customShpInfo spid="_x0000_s2057"/>
    <customShpInfo spid="_x0000_s2055"/>
    <customShpInfo spid="_x0000_s2058"/>
    <customShpInfo spid="_x0000_s2060"/>
    <customShpInfo spid="_x0000_s2061"/>
    <customShpInfo spid="_x0000_s2059"/>
    <customShpInfo spid="_x0000_s2062"/>
    <customShpInfo spid="_x0000_s1026"/>
    <customShpInfo spid="_x0000_s1028"/>
    <customShpInfo spid="_x0000_s1027"/>
    <customShpInfo spid="_x0000_s1030"/>
    <customShpInfo spid="_x0000_s1029"/>
    <customShpInfo spid="_x0000_s1032"/>
    <customShpInfo spid="_x0000_s1031"/>
    <customShpInfo spid="_x0000_s1034"/>
    <customShpInfo spid="_x0000_s1033"/>
    <customShpInfo spid="_x0000_s1036"/>
    <customShpInfo spid="_x0000_s1035"/>
    <customShpInfo spid="_x0000_s1038"/>
    <customShpInfo spid="_x0000_s1037"/>
    <customShpInfo spid="_x0000_s1040"/>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1701</Words>
  <Characters>9698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T8PL10</vt:lpstr>
    </vt:vector>
  </TitlesOfParts>
  <Company/>
  <LinksUpToDate>false</LinksUpToDate>
  <CharactersWithSpaces>11377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T8PL10</dc:title>
  <dc:subject>100Gb/s 10km QSFP28 Transceiver  Hot Pluggable, Duplex LC Connector, Single mode</dc:subject>
  <dc:creator>Sky123.Org</dc:creator>
  <cp:lastModifiedBy>Buba</cp:lastModifiedBy>
  <cp:revision>2</cp:revision>
  <dcterms:created xsi:type="dcterms:W3CDTF">2021-06-29T05:49:00Z</dcterms:created>
  <dcterms:modified xsi:type="dcterms:W3CDTF">2021-06-29T05:49:00Z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Creator">
    <vt:lpwstr>WPS 文字</vt:lpwstr>
  </property>
  <property fmtid="{D5CDD505-2E9C-101B-9397-08002B2CF9AE}" pid="4" name="LastSaved">
    <vt:filetime>2021-06-29T00:00:00Z</vt:filetime>
  </property>
  <property fmtid="{D5CDD505-2E9C-101B-9397-08002B2CF9AE}" pid="5" name="KSOProductBuildVer">
    <vt:lpwstr>2052-11.1.0.10577</vt:lpwstr>
  </property>
  <property fmtid="{D5CDD505-2E9C-101B-9397-08002B2CF9AE}" pid="6" name="ICV">
    <vt:lpwstr>58367EA7668B446C89D1651AEE2DEE84</vt:lpwstr>
  </property>
</Properties>
</file>